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A25" w:rsidRPr="00DD5B72" w:rsidRDefault="00400D1B" w:rsidP="00DD5B72">
      <w:pPr>
        <w:widowControl w:val="0"/>
        <w:kinsoku w:val="0"/>
        <w:overflowPunct w:val="0"/>
        <w:autoSpaceDE w:val="0"/>
        <w:autoSpaceDN w:val="0"/>
        <w:adjustRightInd w:val="0"/>
        <w:spacing w:line="240" w:lineRule="auto"/>
        <w:ind w:left="0" w:right="-1" w:firstLine="0"/>
        <w:jc w:val="center"/>
        <w:rPr>
          <w:rFonts w:eastAsia="Times New Roman"/>
          <w:spacing w:val="21"/>
          <w:sz w:val="24"/>
          <w:szCs w:val="24"/>
          <w:lang w:eastAsia="ru-RU"/>
        </w:rPr>
      </w:pPr>
      <w:r>
        <w:rPr>
          <w:rFonts w:eastAsia="Times New Roman"/>
          <w:sz w:val="24"/>
          <w:szCs w:val="24"/>
          <w:lang w:eastAsia="ru-RU"/>
        </w:rPr>
        <w:t xml:space="preserve"> </w:t>
      </w:r>
      <w:r w:rsidR="00855A25" w:rsidRPr="00DD5B72">
        <w:rPr>
          <w:rFonts w:eastAsia="Times New Roman"/>
          <w:sz w:val="24"/>
          <w:szCs w:val="24"/>
          <w:lang w:eastAsia="ru-RU"/>
        </w:rPr>
        <w:t xml:space="preserve">Министерство </w:t>
      </w:r>
      <w:r w:rsidR="00855A25" w:rsidRPr="00DD5B72">
        <w:rPr>
          <w:rFonts w:eastAsia="Times New Roman"/>
          <w:spacing w:val="-1"/>
          <w:sz w:val="24"/>
          <w:szCs w:val="24"/>
          <w:lang w:eastAsia="ru-RU"/>
        </w:rPr>
        <w:t>культуры</w:t>
      </w:r>
      <w:r w:rsidR="00855A25" w:rsidRPr="00DD5B72">
        <w:rPr>
          <w:rFonts w:eastAsia="Times New Roman"/>
          <w:sz w:val="24"/>
          <w:szCs w:val="24"/>
          <w:lang w:eastAsia="ru-RU"/>
        </w:rPr>
        <w:t xml:space="preserve"> Российской </w:t>
      </w:r>
      <w:r w:rsidR="00855A25" w:rsidRPr="00DD5B72">
        <w:rPr>
          <w:rFonts w:eastAsia="Times New Roman"/>
          <w:spacing w:val="-1"/>
          <w:sz w:val="24"/>
          <w:szCs w:val="24"/>
          <w:lang w:eastAsia="ru-RU"/>
        </w:rPr>
        <w:t>Федерации</w:t>
      </w:r>
    </w:p>
    <w:p w:rsidR="00855A25" w:rsidRPr="00DD5B72" w:rsidRDefault="00855A25" w:rsidP="00DD5B72">
      <w:pPr>
        <w:widowControl w:val="0"/>
        <w:kinsoku w:val="0"/>
        <w:overflowPunct w:val="0"/>
        <w:autoSpaceDE w:val="0"/>
        <w:autoSpaceDN w:val="0"/>
        <w:adjustRightInd w:val="0"/>
        <w:spacing w:line="240" w:lineRule="auto"/>
        <w:ind w:left="0" w:right="-1" w:firstLine="0"/>
        <w:jc w:val="center"/>
        <w:rPr>
          <w:rFonts w:eastAsia="Times New Roman"/>
          <w:spacing w:val="29"/>
          <w:sz w:val="24"/>
          <w:szCs w:val="24"/>
          <w:lang w:eastAsia="ru-RU"/>
        </w:rPr>
      </w:pPr>
      <w:r w:rsidRPr="00DD5B72">
        <w:rPr>
          <w:rFonts w:eastAsia="Times New Roman"/>
          <w:spacing w:val="-5"/>
          <w:sz w:val="24"/>
          <w:szCs w:val="24"/>
          <w:lang w:eastAsia="ru-RU"/>
        </w:rPr>
        <w:t>ФГБОУ</w:t>
      </w:r>
      <w:r w:rsidRPr="00DD5B72">
        <w:rPr>
          <w:rFonts w:eastAsia="Times New Roman"/>
          <w:spacing w:val="-13"/>
          <w:sz w:val="24"/>
          <w:szCs w:val="24"/>
          <w:lang w:eastAsia="ru-RU"/>
        </w:rPr>
        <w:t xml:space="preserve"> </w:t>
      </w:r>
      <w:r w:rsidRPr="00DD5B72">
        <w:rPr>
          <w:rFonts w:eastAsia="Times New Roman"/>
          <w:spacing w:val="-4"/>
          <w:sz w:val="24"/>
          <w:szCs w:val="24"/>
          <w:lang w:eastAsia="ru-RU"/>
        </w:rPr>
        <w:t>ВО</w:t>
      </w:r>
      <w:r w:rsidRPr="00DD5B72">
        <w:rPr>
          <w:rFonts w:eastAsia="Times New Roman"/>
          <w:spacing w:val="-12"/>
          <w:sz w:val="24"/>
          <w:szCs w:val="24"/>
          <w:lang w:eastAsia="ru-RU"/>
        </w:rPr>
        <w:t xml:space="preserve"> </w:t>
      </w:r>
      <w:r w:rsidRPr="00DD5B72">
        <w:rPr>
          <w:rFonts w:eastAsia="Times New Roman"/>
          <w:spacing w:val="-7"/>
          <w:sz w:val="24"/>
          <w:szCs w:val="24"/>
          <w:lang w:eastAsia="ru-RU"/>
        </w:rPr>
        <w:t>«Кемеровский</w:t>
      </w:r>
      <w:r w:rsidRPr="00DD5B72">
        <w:rPr>
          <w:rFonts w:eastAsia="Times New Roman"/>
          <w:spacing w:val="-12"/>
          <w:sz w:val="24"/>
          <w:szCs w:val="24"/>
          <w:lang w:eastAsia="ru-RU"/>
        </w:rPr>
        <w:t xml:space="preserve"> </w:t>
      </w:r>
      <w:r w:rsidRPr="00DD5B72">
        <w:rPr>
          <w:rFonts w:eastAsia="Times New Roman"/>
          <w:spacing w:val="-7"/>
          <w:sz w:val="24"/>
          <w:szCs w:val="24"/>
          <w:lang w:eastAsia="ru-RU"/>
        </w:rPr>
        <w:t>государственный</w:t>
      </w:r>
      <w:r w:rsidRPr="00DD5B72">
        <w:rPr>
          <w:rFonts w:eastAsia="Times New Roman"/>
          <w:spacing w:val="-12"/>
          <w:sz w:val="24"/>
          <w:szCs w:val="24"/>
          <w:lang w:eastAsia="ru-RU"/>
        </w:rPr>
        <w:t xml:space="preserve"> </w:t>
      </w:r>
      <w:r w:rsidRPr="00DD5B72">
        <w:rPr>
          <w:rFonts w:eastAsia="Times New Roman"/>
          <w:spacing w:val="-7"/>
          <w:sz w:val="24"/>
          <w:szCs w:val="24"/>
          <w:lang w:eastAsia="ru-RU"/>
        </w:rPr>
        <w:t>институт культуры»</w:t>
      </w:r>
    </w:p>
    <w:p w:rsidR="00855A25" w:rsidRPr="00DD5B72" w:rsidRDefault="00855A25"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Социально-гуманитарный факультет</w:t>
      </w:r>
    </w:p>
    <w:p w:rsidR="00855A25" w:rsidRPr="00DD5B72" w:rsidRDefault="00855A25" w:rsidP="00DD5B72">
      <w:pPr>
        <w:widowControl w:val="0"/>
        <w:spacing w:line="240" w:lineRule="auto"/>
        <w:ind w:left="0" w:right="0" w:firstLine="0"/>
        <w:jc w:val="center"/>
        <w:rPr>
          <w:rFonts w:eastAsia="Calibri"/>
          <w:b/>
          <w:sz w:val="24"/>
          <w:szCs w:val="24"/>
        </w:rPr>
      </w:pPr>
      <w:r w:rsidRPr="00DD5B72">
        <w:rPr>
          <w:rFonts w:eastAsia="Times New Roman"/>
          <w:sz w:val="24"/>
          <w:szCs w:val="24"/>
          <w:lang w:eastAsia="ru-RU"/>
        </w:rPr>
        <w:t xml:space="preserve">Кафедра </w:t>
      </w:r>
      <w:r w:rsidRPr="00DD5B72">
        <w:rPr>
          <w:rFonts w:eastAsia="Times New Roman"/>
          <w:spacing w:val="-1"/>
          <w:sz w:val="24"/>
          <w:szCs w:val="24"/>
          <w:lang w:eastAsia="ru-RU"/>
        </w:rPr>
        <w:t>педагогики, психологии и физической культуры</w:t>
      </w:r>
    </w:p>
    <w:p w:rsidR="00855A25" w:rsidRPr="00DD5B72" w:rsidRDefault="00855A25" w:rsidP="00DD5B72">
      <w:pPr>
        <w:spacing w:line="240" w:lineRule="auto"/>
        <w:ind w:left="0" w:right="0" w:firstLine="0"/>
        <w:jc w:val="center"/>
        <w:rPr>
          <w:rFonts w:eastAsia="Times New Roman"/>
          <w:sz w:val="24"/>
          <w:szCs w:val="24"/>
          <w:lang w:eastAsia="ru-RU"/>
        </w:rPr>
      </w:pPr>
    </w:p>
    <w:p w:rsidR="00855A25" w:rsidRPr="00DD5B72" w:rsidRDefault="00855A25" w:rsidP="00DD5B72">
      <w:pPr>
        <w:spacing w:line="240" w:lineRule="auto"/>
        <w:ind w:left="0" w:right="0" w:firstLine="0"/>
        <w:jc w:val="center"/>
        <w:rPr>
          <w:rFonts w:eastAsia="Times New Roman"/>
          <w:sz w:val="24"/>
          <w:szCs w:val="24"/>
          <w:lang w:eastAsia="ru-RU"/>
        </w:rPr>
      </w:pPr>
    </w:p>
    <w:p w:rsidR="00855A25" w:rsidRPr="00DD5B72" w:rsidRDefault="00855A25" w:rsidP="00DD5B72">
      <w:pPr>
        <w:spacing w:line="240" w:lineRule="auto"/>
        <w:ind w:left="0" w:right="0" w:firstLine="0"/>
        <w:jc w:val="center"/>
        <w:rPr>
          <w:rFonts w:eastAsia="Times New Roman"/>
          <w:sz w:val="24"/>
          <w:szCs w:val="24"/>
          <w:lang w:eastAsia="ru-RU"/>
        </w:rPr>
      </w:pPr>
    </w:p>
    <w:p w:rsidR="00855A25" w:rsidRPr="00DD5B72" w:rsidRDefault="00855A25" w:rsidP="00DD5B72">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855A25" w:rsidRPr="00DD5B72" w:rsidRDefault="00855A25" w:rsidP="00DD5B72">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855A25" w:rsidRPr="00DD5B72" w:rsidRDefault="00855A25" w:rsidP="00DD5B72">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855A25" w:rsidRPr="00DD5B72" w:rsidRDefault="00855A25" w:rsidP="00DD5B72">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855A25" w:rsidRPr="00DD5B72" w:rsidRDefault="00855A25" w:rsidP="00DD5B72">
      <w:pPr>
        <w:widowControl w:val="0"/>
        <w:kinsoku w:val="0"/>
        <w:overflowPunct w:val="0"/>
        <w:autoSpaceDE w:val="0"/>
        <w:autoSpaceDN w:val="0"/>
        <w:adjustRightInd w:val="0"/>
        <w:spacing w:line="240" w:lineRule="auto"/>
        <w:ind w:left="100" w:right="100" w:firstLine="0"/>
        <w:jc w:val="center"/>
        <w:rPr>
          <w:rFonts w:eastAsia="Times New Roman"/>
          <w:sz w:val="24"/>
          <w:szCs w:val="24"/>
          <w:lang w:eastAsia="ru-RU"/>
        </w:rPr>
      </w:pPr>
    </w:p>
    <w:p w:rsidR="00855A25" w:rsidRPr="00DD5B72" w:rsidRDefault="00855A25" w:rsidP="00DD5B72">
      <w:pPr>
        <w:spacing w:line="240" w:lineRule="auto"/>
        <w:ind w:left="0" w:right="0" w:firstLine="0"/>
        <w:jc w:val="center"/>
        <w:rPr>
          <w:rFonts w:eastAsia="Calibri"/>
          <w:b/>
          <w:sz w:val="24"/>
          <w:szCs w:val="24"/>
        </w:rPr>
      </w:pPr>
      <w:r w:rsidRPr="00DD5B72">
        <w:rPr>
          <w:rFonts w:eastAsia="Times New Roman"/>
          <w:b/>
          <w:sz w:val="24"/>
          <w:szCs w:val="24"/>
          <w:lang w:eastAsia="ru-RU"/>
        </w:rPr>
        <w:t>ФОНД ОЦЕНОЧНЫХ СРЕДСТВ</w:t>
      </w:r>
    </w:p>
    <w:p w:rsidR="00855A25" w:rsidRPr="00DD5B72" w:rsidRDefault="00855A25"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по учебной дисциплине</w:t>
      </w:r>
    </w:p>
    <w:p w:rsidR="00493ECF" w:rsidRPr="00DD5B72" w:rsidRDefault="00493ECF" w:rsidP="00DD5B72">
      <w:pPr>
        <w:widowControl w:val="0"/>
        <w:spacing w:line="240" w:lineRule="auto"/>
        <w:ind w:left="0" w:right="0" w:firstLine="0"/>
        <w:jc w:val="center"/>
        <w:rPr>
          <w:rFonts w:eastAsia="Times New Roman"/>
          <w:sz w:val="24"/>
          <w:szCs w:val="24"/>
          <w:lang w:eastAsia="ru-RU"/>
        </w:rPr>
      </w:pPr>
    </w:p>
    <w:p w:rsidR="00855A25" w:rsidRPr="00DD5B72" w:rsidRDefault="00855A25" w:rsidP="00DD5B72">
      <w:pPr>
        <w:widowControl w:val="0"/>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«ПСИХОЛОГО-ПЕДАГОГИЧЕСКОЕ СОПРОВОЖДЕНИЕ ПРОФИЛЬНОГО И ПРОФЕССИОНАЛЬНОГО САМООПРЕДЕЛЕНИЯ»</w:t>
      </w:r>
    </w:p>
    <w:p w:rsidR="00855A25" w:rsidRPr="00DD5B72" w:rsidRDefault="00855A25" w:rsidP="00DD5B72">
      <w:pPr>
        <w:spacing w:line="240" w:lineRule="auto"/>
        <w:ind w:left="0" w:right="0" w:firstLine="0"/>
        <w:jc w:val="center"/>
        <w:rPr>
          <w:rFonts w:eastAsia="Times New Roman"/>
          <w:sz w:val="24"/>
          <w:szCs w:val="24"/>
          <w:lang w:eastAsia="ru-RU"/>
        </w:rPr>
      </w:pPr>
    </w:p>
    <w:p w:rsidR="00493ECF" w:rsidRPr="00DD5B72" w:rsidRDefault="00493ECF" w:rsidP="00DD5B72">
      <w:pPr>
        <w:spacing w:line="240" w:lineRule="auto"/>
        <w:ind w:left="0" w:right="0" w:firstLine="0"/>
        <w:jc w:val="center"/>
        <w:rPr>
          <w:rFonts w:eastAsia="Times New Roman"/>
          <w:sz w:val="24"/>
          <w:szCs w:val="24"/>
          <w:lang w:eastAsia="ru-RU"/>
        </w:rPr>
      </w:pPr>
    </w:p>
    <w:p w:rsidR="00855A25" w:rsidRPr="00DD5B72" w:rsidRDefault="00855A25"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Направление подготовки</w:t>
      </w:r>
    </w:p>
    <w:p w:rsidR="00855A25" w:rsidRPr="00DD5B72" w:rsidRDefault="00855A25" w:rsidP="00DD5B72">
      <w:pPr>
        <w:widowControl w:val="0"/>
        <w:spacing w:line="240" w:lineRule="auto"/>
        <w:ind w:left="0" w:right="-1" w:firstLine="0"/>
        <w:jc w:val="center"/>
        <w:rPr>
          <w:rFonts w:eastAsia="Calibri"/>
          <w:b/>
          <w:sz w:val="24"/>
          <w:szCs w:val="24"/>
        </w:rPr>
      </w:pPr>
      <w:r w:rsidRPr="00DD5B72">
        <w:rPr>
          <w:rFonts w:eastAsia="Calibri"/>
          <w:b/>
          <w:sz w:val="24"/>
          <w:szCs w:val="24"/>
        </w:rPr>
        <w:t xml:space="preserve">44.03.01 </w:t>
      </w:r>
      <w:r w:rsidR="00A42C72">
        <w:rPr>
          <w:rFonts w:eastAsia="Calibri"/>
          <w:b/>
          <w:sz w:val="24"/>
          <w:szCs w:val="24"/>
        </w:rPr>
        <w:t>«</w:t>
      </w:r>
      <w:r w:rsidRPr="00DD5B72">
        <w:rPr>
          <w:rFonts w:eastAsia="Calibri"/>
          <w:b/>
          <w:sz w:val="24"/>
          <w:szCs w:val="24"/>
        </w:rPr>
        <w:t>Педагогическое образование</w:t>
      </w:r>
      <w:r w:rsidR="00A42C72">
        <w:rPr>
          <w:rFonts w:eastAsia="Calibri"/>
          <w:b/>
          <w:sz w:val="24"/>
          <w:szCs w:val="24"/>
        </w:rPr>
        <w:t>»</w:t>
      </w:r>
    </w:p>
    <w:p w:rsidR="00855A25" w:rsidRPr="00DD5B72" w:rsidRDefault="00855A25" w:rsidP="00DD5B72">
      <w:pPr>
        <w:widowControl w:val="0"/>
        <w:spacing w:line="240" w:lineRule="auto"/>
        <w:ind w:left="0" w:right="-1" w:firstLine="0"/>
        <w:jc w:val="center"/>
        <w:rPr>
          <w:rFonts w:eastAsia="Calibri"/>
          <w:b/>
          <w:sz w:val="24"/>
          <w:szCs w:val="24"/>
        </w:rPr>
      </w:pPr>
    </w:p>
    <w:p w:rsidR="00493ECF" w:rsidRPr="00DD5B72" w:rsidRDefault="00493ECF" w:rsidP="00DD5B72">
      <w:pPr>
        <w:widowControl w:val="0"/>
        <w:spacing w:line="240" w:lineRule="auto"/>
        <w:ind w:left="0" w:right="-1" w:firstLine="0"/>
        <w:jc w:val="center"/>
        <w:rPr>
          <w:rFonts w:eastAsia="Calibri"/>
          <w:b/>
          <w:sz w:val="24"/>
          <w:szCs w:val="24"/>
        </w:rPr>
      </w:pPr>
    </w:p>
    <w:p w:rsidR="00855A25" w:rsidRPr="00DD5B72" w:rsidRDefault="00855A25" w:rsidP="00DD5B72">
      <w:pPr>
        <w:widowControl w:val="0"/>
        <w:spacing w:line="240" w:lineRule="auto"/>
        <w:ind w:left="0" w:right="-1" w:firstLine="0"/>
        <w:jc w:val="center"/>
        <w:rPr>
          <w:rFonts w:eastAsia="Times New Roman"/>
          <w:sz w:val="24"/>
          <w:szCs w:val="24"/>
          <w:lang w:eastAsia="ru-RU"/>
        </w:rPr>
      </w:pPr>
      <w:r w:rsidRPr="00DD5B72">
        <w:rPr>
          <w:rFonts w:eastAsia="Calibri"/>
          <w:b/>
          <w:sz w:val="24"/>
          <w:szCs w:val="24"/>
        </w:rPr>
        <w:t xml:space="preserve"> </w:t>
      </w:r>
      <w:r w:rsidRPr="00DD5B72">
        <w:rPr>
          <w:rFonts w:eastAsia="Times New Roman"/>
          <w:sz w:val="24"/>
          <w:szCs w:val="24"/>
        </w:rPr>
        <w:t>Профиль подготовки</w:t>
      </w:r>
    </w:p>
    <w:p w:rsidR="00855A25" w:rsidRPr="00DD5B72" w:rsidRDefault="00855A25" w:rsidP="00DD5B72">
      <w:pPr>
        <w:widowControl w:val="0"/>
        <w:shd w:val="clear" w:color="auto" w:fill="FFFFFF"/>
        <w:spacing w:line="240" w:lineRule="auto"/>
        <w:ind w:left="0" w:right="0" w:firstLine="0"/>
        <w:jc w:val="center"/>
        <w:rPr>
          <w:rFonts w:eastAsia="Times New Roman"/>
          <w:b/>
          <w:snapToGrid w:val="0"/>
          <w:sz w:val="24"/>
          <w:szCs w:val="24"/>
          <w:lang w:eastAsia="ru-RU"/>
        </w:rPr>
      </w:pPr>
      <w:r w:rsidRPr="00DD5B72">
        <w:rPr>
          <w:rFonts w:eastAsia="Times New Roman"/>
          <w:b/>
          <w:sz w:val="24"/>
          <w:szCs w:val="24"/>
          <w:lang w:eastAsia="ru-RU"/>
        </w:rPr>
        <w:t>«</w:t>
      </w:r>
      <w:r w:rsidRPr="00DD5B72">
        <w:rPr>
          <w:rFonts w:eastAsia="Times New Roman"/>
          <w:b/>
          <w:snapToGrid w:val="0"/>
          <w:sz w:val="24"/>
          <w:szCs w:val="24"/>
          <w:lang w:eastAsia="ru-RU"/>
        </w:rPr>
        <w:t>Арт-педагогика (театральное творчество)</w:t>
      </w:r>
      <w:r w:rsidRPr="00DD5B72">
        <w:rPr>
          <w:rFonts w:eastAsia="Times New Roman"/>
          <w:b/>
          <w:sz w:val="24"/>
          <w:szCs w:val="24"/>
          <w:lang w:eastAsia="ru-RU"/>
        </w:rPr>
        <w:t>»</w:t>
      </w:r>
    </w:p>
    <w:p w:rsidR="00855A25" w:rsidRPr="00DD5B72" w:rsidRDefault="00855A25" w:rsidP="00DD5B72">
      <w:pPr>
        <w:spacing w:line="240" w:lineRule="auto"/>
        <w:ind w:left="0" w:right="0" w:firstLine="0"/>
        <w:jc w:val="center"/>
        <w:rPr>
          <w:rFonts w:eastAsia="Times New Roman"/>
          <w:sz w:val="24"/>
          <w:szCs w:val="24"/>
          <w:lang w:eastAsia="ru-RU"/>
        </w:rPr>
      </w:pPr>
    </w:p>
    <w:p w:rsidR="00493ECF" w:rsidRPr="00DD5B72" w:rsidRDefault="00493ECF" w:rsidP="00DD5B72">
      <w:pPr>
        <w:spacing w:line="240" w:lineRule="auto"/>
        <w:ind w:left="0" w:right="0" w:firstLine="0"/>
        <w:jc w:val="center"/>
        <w:rPr>
          <w:rFonts w:eastAsia="Times New Roman"/>
          <w:sz w:val="24"/>
          <w:szCs w:val="24"/>
          <w:lang w:eastAsia="ru-RU"/>
        </w:rPr>
      </w:pPr>
    </w:p>
    <w:p w:rsidR="00855A25" w:rsidRPr="00DD5B72" w:rsidRDefault="00855A25"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Квалификация (степень) выпускника</w:t>
      </w:r>
    </w:p>
    <w:p w:rsidR="00493ECF" w:rsidRPr="00DD5B72" w:rsidRDefault="00855A25" w:rsidP="00DD5B72">
      <w:pPr>
        <w:widowControl w:val="0"/>
        <w:shd w:val="clear" w:color="auto" w:fill="FFFFFF"/>
        <w:spacing w:line="240" w:lineRule="auto"/>
        <w:ind w:left="0" w:right="0" w:firstLine="0"/>
        <w:jc w:val="center"/>
        <w:rPr>
          <w:rFonts w:eastAsia="Times New Roman"/>
          <w:b/>
          <w:color w:val="000000"/>
          <w:sz w:val="24"/>
          <w:szCs w:val="24"/>
          <w:lang w:eastAsia="ru-RU"/>
        </w:rPr>
      </w:pPr>
      <w:r w:rsidRPr="00DD5B72">
        <w:rPr>
          <w:rFonts w:eastAsia="Times New Roman"/>
          <w:b/>
          <w:color w:val="000000"/>
          <w:sz w:val="24"/>
          <w:szCs w:val="24"/>
          <w:lang w:eastAsia="ru-RU"/>
        </w:rPr>
        <w:t>Бакалавр</w:t>
      </w:r>
    </w:p>
    <w:p w:rsidR="00A42C72" w:rsidRDefault="00A42C72" w:rsidP="00DD5B72">
      <w:pPr>
        <w:widowControl w:val="0"/>
        <w:spacing w:line="240" w:lineRule="auto"/>
        <w:ind w:left="0" w:right="0" w:firstLine="0"/>
        <w:jc w:val="center"/>
        <w:rPr>
          <w:rFonts w:eastAsia="Times New Roman"/>
          <w:sz w:val="24"/>
          <w:szCs w:val="24"/>
          <w:lang w:eastAsia="ru-RU"/>
        </w:rPr>
      </w:pPr>
    </w:p>
    <w:p w:rsidR="00A42C72" w:rsidRDefault="00A42C72" w:rsidP="00DD5B72">
      <w:pPr>
        <w:widowControl w:val="0"/>
        <w:spacing w:line="240" w:lineRule="auto"/>
        <w:ind w:left="0" w:right="0" w:firstLine="0"/>
        <w:jc w:val="center"/>
        <w:rPr>
          <w:rFonts w:eastAsia="Times New Roman"/>
          <w:sz w:val="24"/>
          <w:szCs w:val="24"/>
          <w:lang w:eastAsia="ru-RU"/>
        </w:rPr>
      </w:pPr>
    </w:p>
    <w:p w:rsidR="00855A25" w:rsidRPr="00DD5B72" w:rsidRDefault="00855A25"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Форма обучения</w:t>
      </w:r>
    </w:p>
    <w:p w:rsidR="00855A25" w:rsidRPr="00DD5B72" w:rsidRDefault="00855A25" w:rsidP="00DD5B72">
      <w:pPr>
        <w:widowControl w:val="0"/>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Очная</w:t>
      </w:r>
      <w:r w:rsidR="00A42C72">
        <w:rPr>
          <w:rFonts w:eastAsia="Times New Roman"/>
          <w:b/>
          <w:sz w:val="24"/>
          <w:szCs w:val="24"/>
          <w:lang w:eastAsia="ru-RU"/>
        </w:rPr>
        <w:t>, заочная</w:t>
      </w:r>
    </w:p>
    <w:p w:rsidR="00A42C72" w:rsidRDefault="00A42C72" w:rsidP="00DD5B72">
      <w:pPr>
        <w:widowControl w:val="0"/>
        <w:spacing w:line="240" w:lineRule="auto"/>
        <w:ind w:left="0" w:right="0" w:firstLine="0"/>
        <w:jc w:val="center"/>
        <w:rPr>
          <w:rFonts w:eastAsia="Times New Roman"/>
          <w:sz w:val="24"/>
          <w:szCs w:val="24"/>
          <w:lang w:eastAsia="ru-RU"/>
        </w:rPr>
      </w:pPr>
    </w:p>
    <w:p w:rsidR="00A42C72" w:rsidRDefault="00A42C72" w:rsidP="00DD5B72">
      <w:pPr>
        <w:widowControl w:val="0"/>
        <w:spacing w:line="240" w:lineRule="auto"/>
        <w:ind w:left="0" w:right="0" w:firstLine="0"/>
        <w:jc w:val="center"/>
        <w:rPr>
          <w:rFonts w:eastAsia="Times New Roman"/>
          <w:sz w:val="24"/>
          <w:szCs w:val="24"/>
          <w:lang w:eastAsia="ru-RU"/>
        </w:rPr>
      </w:pPr>
    </w:p>
    <w:p w:rsidR="00EA234F" w:rsidRPr="00DD5B72" w:rsidRDefault="00EA234F" w:rsidP="00DD5B72">
      <w:pPr>
        <w:widowControl w:val="0"/>
        <w:spacing w:line="240" w:lineRule="auto"/>
        <w:ind w:left="0" w:right="0" w:firstLine="0"/>
        <w:jc w:val="center"/>
        <w:rPr>
          <w:rFonts w:eastAsia="Times New Roman"/>
          <w:sz w:val="24"/>
          <w:szCs w:val="24"/>
          <w:lang w:eastAsia="ru-RU"/>
        </w:rPr>
      </w:pPr>
      <w:r w:rsidRPr="00DD5B72">
        <w:rPr>
          <w:rFonts w:eastAsia="Times New Roman"/>
          <w:sz w:val="24"/>
          <w:szCs w:val="24"/>
          <w:lang w:eastAsia="ru-RU"/>
        </w:rPr>
        <w:t>Год набора - 2022</w:t>
      </w:r>
    </w:p>
    <w:p w:rsidR="00855A25" w:rsidRPr="00DD5B72" w:rsidRDefault="00855A25" w:rsidP="00DD5B72">
      <w:pPr>
        <w:spacing w:line="240" w:lineRule="auto"/>
        <w:ind w:left="0" w:right="0" w:firstLine="0"/>
        <w:jc w:val="center"/>
        <w:rPr>
          <w:rFonts w:eastAsia="Calibri"/>
          <w:b/>
          <w:sz w:val="24"/>
          <w:szCs w:val="24"/>
        </w:rPr>
      </w:pPr>
    </w:p>
    <w:p w:rsidR="00855A25" w:rsidRPr="00DD5B72" w:rsidRDefault="00855A25" w:rsidP="00DD5B72">
      <w:pPr>
        <w:spacing w:line="240" w:lineRule="auto"/>
        <w:ind w:left="0" w:right="0" w:firstLine="0"/>
        <w:jc w:val="center"/>
        <w:rPr>
          <w:rFonts w:eastAsia="Calibri"/>
          <w:b/>
          <w:sz w:val="24"/>
          <w:szCs w:val="24"/>
        </w:rPr>
      </w:pPr>
    </w:p>
    <w:p w:rsidR="00855A25" w:rsidRDefault="00855A25" w:rsidP="00DD5B72">
      <w:pPr>
        <w:spacing w:line="240" w:lineRule="auto"/>
        <w:ind w:left="0" w:right="0" w:firstLine="0"/>
        <w:jc w:val="center"/>
        <w:rPr>
          <w:rFonts w:eastAsia="Calibri"/>
          <w:b/>
          <w:sz w:val="24"/>
          <w:szCs w:val="24"/>
        </w:rPr>
      </w:pPr>
    </w:p>
    <w:p w:rsidR="00DD5B72" w:rsidRDefault="00DD5B72" w:rsidP="00DD5B72">
      <w:pPr>
        <w:spacing w:line="240" w:lineRule="auto"/>
        <w:ind w:left="0" w:right="0" w:firstLine="0"/>
        <w:jc w:val="center"/>
        <w:rPr>
          <w:rFonts w:eastAsia="Calibri"/>
          <w:b/>
          <w:sz w:val="24"/>
          <w:szCs w:val="24"/>
        </w:rPr>
      </w:pPr>
    </w:p>
    <w:p w:rsidR="00452DA4" w:rsidRDefault="00452DA4" w:rsidP="00DD5B72">
      <w:pPr>
        <w:spacing w:line="240" w:lineRule="auto"/>
        <w:ind w:left="0" w:right="0" w:firstLine="0"/>
        <w:jc w:val="center"/>
        <w:rPr>
          <w:rFonts w:eastAsia="Calibri"/>
          <w:b/>
          <w:sz w:val="24"/>
          <w:szCs w:val="24"/>
        </w:rPr>
      </w:pPr>
    </w:p>
    <w:p w:rsidR="00452DA4" w:rsidRDefault="00452DA4" w:rsidP="00DD5B72">
      <w:pPr>
        <w:spacing w:line="240" w:lineRule="auto"/>
        <w:ind w:left="0" w:right="0" w:firstLine="0"/>
        <w:jc w:val="center"/>
        <w:rPr>
          <w:rFonts w:eastAsia="Calibri"/>
          <w:b/>
          <w:sz w:val="24"/>
          <w:szCs w:val="24"/>
        </w:rPr>
      </w:pPr>
    </w:p>
    <w:p w:rsidR="00452DA4" w:rsidRDefault="00452DA4" w:rsidP="00DD5B72">
      <w:pPr>
        <w:spacing w:line="240" w:lineRule="auto"/>
        <w:ind w:left="0" w:right="0" w:firstLine="0"/>
        <w:jc w:val="center"/>
        <w:rPr>
          <w:rFonts w:eastAsia="Calibri"/>
          <w:b/>
          <w:sz w:val="24"/>
          <w:szCs w:val="24"/>
        </w:rPr>
      </w:pPr>
    </w:p>
    <w:p w:rsidR="00452DA4" w:rsidRDefault="00452DA4" w:rsidP="00DD5B72">
      <w:pPr>
        <w:spacing w:line="240" w:lineRule="auto"/>
        <w:ind w:left="0" w:right="0" w:firstLine="0"/>
        <w:jc w:val="center"/>
        <w:rPr>
          <w:rFonts w:eastAsia="Calibri"/>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52DA4" w:rsidRPr="00452DA4" w:rsidTr="00452DA4">
        <w:tc>
          <w:tcPr>
            <w:tcW w:w="4927" w:type="dxa"/>
          </w:tcPr>
          <w:p w:rsidR="00452DA4" w:rsidRPr="00452DA4" w:rsidRDefault="00452DA4" w:rsidP="00452DA4">
            <w:pPr>
              <w:widowControl w:val="0"/>
              <w:rPr>
                <w:rFonts w:ascii="Times New Roman" w:eastAsia="Times New Roman" w:hAnsi="Times New Roman"/>
                <w:spacing w:val="-1"/>
                <w:sz w:val="24"/>
                <w:szCs w:val="24"/>
              </w:rPr>
            </w:pPr>
            <w:r w:rsidRPr="00452DA4">
              <w:rPr>
                <w:rFonts w:ascii="Times New Roman" w:eastAsia="Times New Roman" w:hAnsi="Times New Roman"/>
                <w:sz w:val="24"/>
                <w:szCs w:val="24"/>
              </w:rPr>
              <w:t>У</w:t>
            </w:r>
            <w:r w:rsidRPr="00452DA4">
              <w:rPr>
                <w:rFonts w:ascii="Times New Roman" w:eastAsia="Times New Roman" w:hAnsi="Times New Roman"/>
                <w:spacing w:val="-1"/>
                <w:sz w:val="24"/>
                <w:szCs w:val="24"/>
              </w:rPr>
              <w:t xml:space="preserve">твержден на заседании кафедры </w:t>
            </w:r>
          </w:p>
          <w:p w:rsidR="00452DA4" w:rsidRPr="00452DA4" w:rsidRDefault="00452DA4" w:rsidP="00452DA4">
            <w:pPr>
              <w:jc w:val="center"/>
              <w:rPr>
                <w:rFonts w:ascii="Times New Roman" w:hAnsi="Times New Roman"/>
                <w:b/>
                <w:sz w:val="24"/>
                <w:szCs w:val="24"/>
              </w:rPr>
            </w:pPr>
            <w:r w:rsidRPr="00452DA4">
              <w:rPr>
                <w:rFonts w:ascii="Times New Roman" w:hAnsi="Times New Roman"/>
                <w:sz w:val="24"/>
                <w:szCs w:val="24"/>
              </w:rPr>
              <w:t>19.05.2022 г., протокол № 9.</w:t>
            </w:r>
          </w:p>
        </w:tc>
        <w:tc>
          <w:tcPr>
            <w:tcW w:w="4927" w:type="dxa"/>
          </w:tcPr>
          <w:p w:rsidR="00452DA4" w:rsidRPr="00452DA4" w:rsidRDefault="00452DA4" w:rsidP="00A15617">
            <w:pPr>
              <w:jc w:val="center"/>
              <w:rPr>
                <w:rFonts w:ascii="Times New Roman" w:hAnsi="Times New Roman"/>
                <w:b/>
                <w:sz w:val="24"/>
                <w:szCs w:val="24"/>
              </w:rPr>
            </w:pPr>
            <w:r w:rsidRPr="00452DA4">
              <w:rPr>
                <w:rFonts w:ascii="Times New Roman" w:hAnsi="Times New Roman"/>
                <w:sz w:val="24"/>
                <w:szCs w:val="24"/>
              </w:rPr>
              <w:t>Составитель:</w:t>
            </w:r>
            <w:r w:rsidRPr="00452DA4">
              <w:rPr>
                <w:rFonts w:ascii="Times New Roman" w:eastAsia="Times New Roman" w:hAnsi="Times New Roman"/>
                <w:sz w:val="24"/>
                <w:szCs w:val="24"/>
              </w:rPr>
              <w:t xml:space="preserve"> И.В.</w:t>
            </w:r>
            <w:r w:rsidRPr="00452DA4">
              <w:rPr>
                <w:rFonts w:ascii="Times New Roman" w:hAnsi="Times New Roman"/>
                <w:sz w:val="24"/>
                <w:szCs w:val="24"/>
              </w:rPr>
              <w:t xml:space="preserve"> </w:t>
            </w:r>
            <w:r w:rsidRPr="00452DA4">
              <w:rPr>
                <w:rFonts w:ascii="Times New Roman" w:eastAsia="Times New Roman" w:hAnsi="Times New Roman"/>
                <w:sz w:val="24"/>
                <w:szCs w:val="24"/>
              </w:rPr>
              <w:t>Москаленко</w:t>
            </w:r>
          </w:p>
        </w:tc>
      </w:tr>
    </w:tbl>
    <w:p w:rsidR="00DD5B72" w:rsidRDefault="00DD5B72" w:rsidP="00DD5B72">
      <w:pPr>
        <w:spacing w:line="240" w:lineRule="auto"/>
        <w:ind w:left="0" w:right="0" w:firstLine="0"/>
        <w:jc w:val="center"/>
        <w:rPr>
          <w:rFonts w:eastAsia="Calibri"/>
          <w:b/>
          <w:sz w:val="24"/>
          <w:szCs w:val="24"/>
        </w:rPr>
      </w:pPr>
    </w:p>
    <w:p w:rsidR="00855A25" w:rsidRPr="00DD5B72" w:rsidRDefault="00855A25" w:rsidP="00DD5B72">
      <w:pPr>
        <w:spacing w:line="240" w:lineRule="auto"/>
        <w:ind w:left="0" w:right="0" w:firstLine="0"/>
        <w:jc w:val="center"/>
        <w:rPr>
          <w:rFonts w:eastAsia="Calibri"/>
          <w:sz w:val="24"/>
          <w:szCs w:val="24"/>
        </w:rPr>
      </w:pPr>
    </w:p>
    <w:p w:rsidR="00855A25" w:rsidRPr="00DD5B72" w:rsidRDefault="00855A25" w:rsidP="00DD5B72">
      <w:pPr>
        <w:spacing w:line="240" w:lineRule="auto"/>
        <w:ind w:left="0" w:right="0" w:firstLine="0"/>
        <w:jc w:val="center"/>
        <w:rPr>
          <w:rFonts w:eastAsia="Calibri"/>
          <w:sz w:val="24"/>
          <w:szCs w:val="24"/>
        </w:rPr>
      </w:pPr>
    </w:p>
    <w:p w:rsidR="00855A25" w:rsidRPr="00DD5B72" w:rsidRDefault="00855A25" w:rsidP="00DD5B72">
      <w:pPr>
        <w:spacing w:line="240" w:lineRule="auto"/>
        <w:ind w:left="0" w:right="0" w:firstLine="0"/>
        <w:jc w:val="center"/>
        <w:rPr>
          <w:rFonts w:eastAsia="Calibri"/>
          <w:sz w:val="24"/>
          <w:szCs w:val="24"/>
        </w:rPr>
      </w:pPr>
    </w:p>
    <w:p w:rsidR="00452DA4" w:rsidRDefault="00855A25" w:rsidP="00DD5B72">
      <w:pPr>
        <w:spacing w:line="240" w:lineRule="auto"/>
        <w:ind w:left="0" w:right="0" w:firstLine="0"/>
        <w:jc w:val="center"/>
        <w:rPr>
          <w:rFonts w:eastAsia="Calibri"/>
          <w:sz w:val="24"/>
          <w:szCs w:val="24"/>
        </w:rPr>
      </w:pPr>
      <w:r w:rsidRPr="00DD5B72">
        <w:rPr>
          <w:rFonts w:eastAsia="Calibri"/>
          <w:sz w:val="24"/>
          <w:szCs w:val="24"/>
        </w:rPr>
        <w:t xml:space="preserve">Кемерово </w:t>
      </w:r>
    </w:p>
    <w:p w:rsidR="00452DA4" w:rsidRDefault="00452DA4">
      <w:pPr>
        <w:rPr>
          <w:rFonts w:eastAsia="Calibri"/>
          <w:sz w:val="24"/>
          <w:szCs w:val="24"/>
        </w:rPr>
      </w:pPr>
      <w:r>
        <w:rPr>
          <w:rFonts w:eastAsia="Calibri"/>
          <w:sz w:val="24"/>
          <w:szCs w:val="24"/>
        </w:rPr>
        <w:br w:type="page"/>
      </w:r>
    </w:p>
    <w:p w:rsidR="00855A25" w:rsidRPr="00DD5B72" w:rsidRDefault="00855A25" w:rsidP="00DD5B72">
      <w:pPr>
        <w:spacing w:line="240" w:lineRule="auto"/>
        <w:ind w:left="0" w:right="0" w:firstLine="0"/>
        <w:jc w:val="center"/>
        <w:rPr>
          <w:rFonts w:eastAsia="Calibri"/>
          <w:sz w:val="24"/>
          <w:szCs w:val="24"/>
        </w:rPr>
      </w:pPr>
    </w:p>
    <w:p w:rsidR="00855A25" w:rsidRPr="00DD5B72" w:rsidRDefault="00855A25" w:rsidP="00DD5B72">
      <w:pPr>
        <w:widowControl w:val="0"/>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 xml:space="preserve">Фонд оценочных средств </w:t>
      </w:r>
    </w:p>
    <w:p w:rsidR="00855A25" w:rsidRPr="00DD5B72" w:rsidRDefault="00855A25" w:rsidP="00DD5B72">
      <w:pPr>
        <w:widowControl w:val="0"/>
        <w:spacing w:line="240" w:lineRule="auto"/>
        <w:ind w:left="1134" w:right="0" w:firstLine="0"/>
        <w:rPr>
          <w:rFonts w:eastAsia="Times New Roman"/>
          <w:b/>
          <w:sz w:val="24"/>
          <w:szCs w:val="24"/>
          <w:lang w:eastAsia="ru-RU"/>
        </w:rPr>
      </w:pPr>
    </w:p>
    <w:p w:rsidR="00855A25" w:rsidRPr="00DD5B72" w:rsidRDefault="00855A25" w:rsidP="000E545D">
      <w:pPr>
        <w:pStyle w:val="a6"/>
        <w:widowControl w:val="0"/>
        <w:numPr>
          <w:ilvl w:val="0"/>
          <w:numId w:val="7"/>
        </w:numPr>
        <w:spacing w:line="240" w:lineRule="auto"/>
        <w:ind w:left="0" w:right="0" w:firstLine="709"/>
        <w:jc w:val="both"/>
        <w:rPr>
          <w:rFonts w:eastAsia="Times New Roman"/>
          <w:b/>
          <w:sz w:val="24"/>
          <w:szCs w:val="24"/>
          <w:lang w:eastAsia="ru-RU"/>
        </w:rPr>
      </w:pPr>
      <w:r w:rsidRPr="00DD5B72">
        <w:rPr>
          <w:rFonts w:eastAsia="Times New Roman"/>
          <w:b/>
          <w:sz w:val="24"/>
          <w:szCs w:val="24"/>
          <w:lang w:eastAsia="ru-RU"/>
        </w:rPr>
        <w:t>Перечень оцениваемых компетенций:</w:t>
      </w:r>
    </w:p>
    <w:p w:rsidR="00610B6F" w:rsidRPr="00DD5B72" w:rsidRDefault="00610B6F" w:rsidP="00DD5B72">
      <w:pPr>
        <w:widowControl w:val="0"/>
        <w:autoSpaceDE w:val="0"/>
        <w:autoSpaceDN w:val="0"/>
        <w:spacing w:line="240" w:lineRule="auto"/>
        <w:rPr>
          <w:rFonts w:eastAsia="Times New Roman"/>
          <w:sz w:val="24"/>
          <w:szCs w:val="24"/>
          <w:lang w:eastAsia="ru-RU" w:bidi="ru-RU"/>
        </w:rPr>
      </w:pPr>
      <w:r w:rsidRPr="00DD5B72">
        <w:rPr>
          <w:rFonts w:eastAsia="Times New Roman"/>
          <w:sz w:val="24"/>
          <w:szCs w:val="24"/>
          <w:lang w:eastAsia="ru-RU" w:bidi="ru-RU"/>
        </w:rPr>
        <w:t>- способен управлять своим временем, выстраивать и реализовывать траекторию саморазвития на основе принципов образования в течение всей жизни</w:t>
      </w:r>
      <w:r w:rsidRPr="00DD5B72">
        <w:rPr>
          <w:rFonts w:eastAsia="Times New Roman"/>
          <w:b/>
          <w:sz w:val="24"/>
          <w:szCs w:val="24"/>
          <w:lang w:eastAsia="ru-RU" w:bidi="ru-RU"/>
        </w:rPr>
        <w:t xml:space="preserve"> (УК-6);</w:t>
      </w:r>
    </w:p>
    <w:p w:rsidR="000E545D" w:rsidRDefault="00610B6F" w:rsidP="00DD5B72">
      <w:pPr>
        <w:widowControl w:val="0"/>
        <w:spacing w:line="240" w:lineRule="auto"/>
        <w:ind w:left="0" w:right="0" w:firstLine="0"/>
        <w:jc w:val="both"/>
        <w:rPr>
          <w:rFonts w:eastAsia="Times New Roman"/>
          <w:b/>
          <w:sz w:val="24"/>
          <w:szCs w:val="24"/>
          <w:lang w:eastAsia="ru-RU" w:bidi="ru-RU"/>
        </w:rPr>
      </w:pPr>
      <w:r w:rsidRPr="00DD5B72">
        <w:rPr>
          <w:rFonts w:eastAsia="Times New Roman"/>
          <w:sz w:val="24"/>
          <w:szCs w:val="24"/>
          <w:lang w:eastAsia="ru-RU" w:bidi="ru-RU"/>
        </w:rPr>
        <w:t>- способен осуществлять духовно-нравственное воспитание обучающихся на основе базовых национальных ценностей</w:t>
      </w:r>
      <w:r w:rsidRPr="00DD5B72">
        <w:rPr>
          <w:rFonts w:eastAsia="Times New Roman"/>
          <w:b/>
          <w:sz w:val="24"/>
          <w:szCs w:val="24"/>
          <w:lang w:eastAsia="ru-RU" w:bidi="ru-RU"/>
        </w:rPr>
        <w:t xml:space="preserve"> (ОПК-4).</w:t>
      </w:r>
    </w:p>
    <w:p w:rsidR="000E545D" w:rsidRDefault="000E545D" w:rsidP="000E545D">
      <w:pPr>
        <w:widowControl w:val="0"/>
        <w:spacing w:line="240" w:lineRule="auto"/>
        <w:ind w:left="0" w:right="0" w:firstLine="708"/>
        <w:jc w:val="both"/>
        <w:rPr>
          <w:rFonts w:eastAsia="Times New Roman"/>
          <w:b/>
          <w:sz w:val="24"/>
          <w:szCs w:val="24"/>
          <w:lang w:eastAsia="ru-RU" w:bidi="ru-RU"/>
        </w:rPr>
      </w:pPr>
      <w:r>
        <w:rPr>
          <w:rFonts w:eastAsia="Times New Roman"/>
          <w:b/>
          <w:sz w:val="24"/>
          <w:szCs w:val="24"/>
          <w:lang w:eastAsia="ru-RU" w:bidi="ru-RU"/>
        </w:rPr>
        <w:t>2. Планируемые результаты обучения по дисциплине</w:t>
      </w:r>
    </w:p>
    <w:p w:rsidR="000E545D" w:rsidRPr="000E545D" w:rsidRDefault="000E545D" w:rsidP="000E545D">
      <w:pPr>
        <w:widowControl w:val="0"/>
        <w:spacing w:line="240" w:lineRule="auto"/>
        <w:ind w:left="0" w:right="0" w:firstLine="709"/>
        <w:jc w:val="both"/>
        <w:rPr>
          <w:rFonts w:eastAsia="Times New Roman"/>
          <w:sz w:val="24"/>
          <w:szCs w:val="24"/>
          <w:lang w:eastAsia="ru-RU"/>
        </w:rPr>
      </w:pPr>
      <w:r>
        <w:rPr>
          <w:rFonts w:eastAsia="Times New Roman"/>
          <w:sz w:val="24"/>
          <w:szCs w:val="24"/>
          <w:lang w:eastAsia="ru-RU" w:bidi="ru-RU"/>
        </w:rPr>
        <w:t>Изучение дисциплины направлено на формирование следующих компетенций: УК – 6, ОПК – 4 и индикаторов их достижений:</w:t>
      </w:r>
    </w:p>
    <w:tbl>
      <w:tblPr>
        <w:tblStyle w:val="1"/>
        <w:tblW w:w="9497" w:type="dxa"/>
        <w:tblInd w:w="-5" w:type="dxa"/>
        <w:tblLook w:val="04A0" w:firstRow="1" w:lastRow="0" w:firstColumn="1" w:lastColumn="0" w:noHBand="0" w:noVBand="1"/>
      </w:tblPr>
      <w:tblGrid>
        <w:gridCol w:w="2765"/>
        <w:gridCol w:w="2240"/>
        <w:gridCol w:w="2196"/>
        <w:gridCol w:w="2296"/>
      </w:tblGrid>
      <w:tr w:rsidR="00610B6F" w:rsidRPr="00DD5B72" w:rsidTr="00452DA4">
        <w:tc>
          <w:tcPr>
            <w:tcW w:w="2765" w:type="dxa"/>
            <w:vMerge w:val="restart"/>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r w:rsidRPr="00DD5B72">
              <w:rPr>
                <w:rFonts w:ascii="Times New Roman" w:eastAsia="Times New Roman" w:hAnsi="Times New Roman"/>
                <w:b/>
                <w:sz w:val="24"/>
                <w:szCs w:val="24"/>
                <w:lang w:eastAsia="ru-RU" w:bidi="ru-RU"/>
              </w:rPr>
              <w:t>Код и наименование компетенции</w:t>
            </w:r>
          </w:p>
        </w:tc>
        <w:tc>
          <w:tcPr>
            <w:tcW w:w="6732" w:type="dxa"/>
            <w:gridSpan w:val="3"/>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r w:rsidRPr="00DD5B72">
              <w:rPr>
                <w:rFonts w:ascii="Times New Roman" w:eastAsia="Times New Roman" w:hAnsi="Times New Roman"/>
                <w:b/>
                <w:sz w:val="24"/>
                <w:szCs w:val="24"/>
                <w:lang w:eastAsia="ru-RU" w:bidi="ru-RU"/>
              </w:rPr>
              <w:t>Индикаторы достижения компетенций</w:t>
            </w:r>
          </w:p>
        </w:tc>
      </w:tr>
      <w:tr w:rsidR="00610B6F" w:rsidRPr="00DD5B72" w:rsidTr="00452DA4">
        <w:tc>
          <w:tcPr>
            <w:tcW w:w="2765" w:type="dxa"/>
            <w:vMerge/>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p>
        </w:tc>
        <w:tc>
          <w:tcPr>
            <w:tcW w:w="2240" w:type="dxa"/>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r w:rsidRPr="00DD5B72">
              <w:rPr>
                <w:rFonts w:ascii="Times New Roman" w:eastAsia="Times New Roman" w:hAnsi="Times New Roman"/>
                <w:b/>
                <w:sz w:val="24"/>
                <w:szCs w:val="24"/>
                <w:lang w:eastAsia="ru-RU" w:bidi="ru-RU"/>
              </w:rPr>
              <w:t>знать</w:t>
            </w:r>
          </w:p>
        </w:tc>
        <w:tc>
          <w:tcPr>
            <w:tcW w:w="2196" w:type="dxa"/>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r w:rsidRPr="00DD5B72">
              <w:rPr>
                <w:rFonts w:ascii="Times New Roman" w:eastAsia="Times New Roman" w:hAnsi="Times New Roman"/>
                <w:b/>
                <w:sz w:val="24"/>
                <w:szCs w:val="24"/>
                <w:lang w:eastAsia="ru-RU" w:bidi="ru-RU"/>
              </w:rPr>
              <w:t>уметь</w:t>
            </w:r>
          </w:p>
        </w:tc>
        <w:tc>
          <w:tcPr>
            <w:tcW w:w="2296" w:type="dxa"/>
          </w:tcPr>
          <w:p w:rsidR="00610B6F" w:rsidRPr="00DD5B72" w:rsidRDefault="00610B6F" w:rsidP="00DD5B72">
            <w:pPr>
              <w:widowControl w:val="0"/>
              <w:autoSpaceDE w:val="0"/>
              <w:autoSpaceDN w:val="0"/>
              <w:jc w:val="both"/>
              <w:rPr>
                <w:rFonts w:ascii="Times New Roman" w:eastAsia="Times New Roman" w:hAnsi="Times New Roman"/>
                <w:b/>
                <w:sz w:val="24"/>
                <w:szCs w:val="24"/>
                <w:lang w:eastAsia="ru-RU" w:bidi="ru-RU"/>
              </w:rPr>
            </w:pPr>
            <w:r w:rsidRPr="00DD5B72">
              <w:rPr>
                <w:rFonts w:ascii="Times New Roman" w:eastAsia="Times New Roman" w:hAnsi="Times New Roman"/>
                <w:b/>
                <w:sz w:val="24"/>
                <w:szCs w:val="24"/>
                <w:lang w:eastAsia="ru-RU" w:bidi="ru-RU"/>
              </w:rPr>
              <w:t>владеть</w:t>
            </w:r>
          </w:p>
        </w:tc>
      </w:tr>
      <w:tr w:rsidR="00610B6F" w:rsidRPr="00DD5B72" w:rsidTr="00452DA4">
        <w:tc>
          <w:tcPr>
            <w:tcW w:w="2765" w:type="dxa"/>
          </w:tcPr>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b/>
                <w:sz w:val="24"/>
                <w:szCs w:val="24"/>
                <w:lang w:eastAsia="ru-RU" w:bidi="ru-RU"/>
              </w:rPr>
              <w:t>УК-6.</w:t>
            </w:r>
            <w:r w:rsidRPr="00DD5B72">
              <w:rPr>
                <w:rFonts w:ascii="Times New Roman" w:eastAsia="Times New Roman" w:hAnsi="Times New Roman"/>
                <w:sz w:val="24"/>
                <w:szCs w:val="24"/>
                <w:lang w:eastAsia="ru-RU" w:bidi="ru-RU"/>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36C6F" w:rsidRDefault="00636C6F" w:rsidP="00DD5B72">
            <w:pPr>
              <w:widowControl w:val="0"/>
              <w:autoSpaceDE w:val="0"/>
              <w:autoSpaceDN w:val="0"/>
              <w:rPr>
                <w:rFonts w:ascii="Times New Roman" w:eastAsia="Times New Roman" w:hAnsi="Times New Roman"/>
                <w:b/>
                <w:sz w:val="24"/>
                <w:szCs w:val="24"/>
                <w:lang w:eastAsia="ru-RU" w:bidi="ru-RU"/>
              </w:rPr>
            </w:pPr>
          </w:p>
          <w:p w:rsidR="00452DA4" w:rsidRDefault="00452DA4" w:rsidP="00DD5B72">
            <w:pPr>
              <w:widowControl w:val="0"/>
              <w:autoSpaceDE w:val="0"/>
              <w:autoSpaceDN w:val="0"/>
              <w:rPr>
                <w:rFonts w:ascii="Times New Roman" w:eastAsia="Times New Roman" w:hAnsi="Times New Roman"/>
                <w:b/>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b/>
                <w:sz w:val="24"/>
                <w:szCs w:val="24"/>
                <w:lang w:eastAsia="ru-RU" w:bidi="ru-RU"/>
              </w:rPr>
              <w:t>ОПК-4.</w:t>
            </w:r>
            <w:r w:rsidRPr="00DD5B72">
              <w:rPr>
                <w:rFonts w:ascii="Times New Roman" w:eastAsia="Times New Roman" w:hAnsi="Times New Roman"/>
                <w:sz w:val="24"/>
                <w:szCs w:val="24"/>
                <w:lang w:eastAsia="ru-RU" w:bidi="ru-RU"/>
              </w:rPr>
              <w:t xml:space="preserve"> Способен осуществлять духовно-нравственное воспитание обучающихся на основе базовых национальных ценностей</w:t>
            </w:r>
          </w:p>
        </w:tc>
        <w:tc>
          <w:tcPr>
            <w:tcW w:w="2240" w:type="dxa"/>
          </w:tcPr>
          <w:p w:rsidR="00610B6F" w:rsidRPr="00DD5B72" w:rsidRDefault="00636C6F" w:rsidP="00DD5B72">
            <w:pPr>
              <w:widowControl w:val="0"/>
              <w:autoSpaceDE w:val="0"/>
              <w:autoSpaceDN w:val="0"/>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 </w:t>
            </w:r>
            <w:r w:rsidR="00610B6F" w:rsidRPr="00DD5B72">
              <w:rPr>
                <w:rFonts w:ascii="Times New Roman" w:eastAsia="Times New Roman" w:hAnsi="Times New Roman"/>
                <w:sz w:val="24"/>
                <w:szCs w:val="24"/>
                <w:lang w:eastAsia="ru-RU" w:bidi="ru-RU"/>
              </w:rPr>
              <w:t>- специфику и закономерности личностного и профессионального развития субъектов образовательной и профессиональной деятельности</w:t>
            </w:r>
            <w:r w:rsidR="00F07B2E">
              <w:rPr>
                <w:rFonts w:ascii="Times New Roman" w:eastAsia="Times New Roman" w:hAnsi="Times New Roman"/>
                <w:sz w:val="24"/>
                <w:szCs w:val="24"/>
                <w:lang w:eastAsia="ru-RU" w:bidi="ru-RU"/>
              </w:rPr>
              <w:t xml:space="preserve"> (З.1)</w:t>
            </w:r>
            <w:r w:rsidR="00F07B2E" w:rsidRPr="00DD5B72">
              <w:rPr>
                <w:rFonts w:ascii="Times New Roman" w:eastAsia="Times New Roman" w:hAnsi="Times New Roman"/>
                <w:sz w:val="24"/>
                <w:szCs w:val="24"/>
                <w:lang w:eastAsia="ru-RU" w:bidi="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 особенности духовно-нравственного </w:t>
            </w:r>
            <w:r w:rsidR="00535E6F" w:rsidRPr="00DD5B72">
              <w:rPr>
                <w:rFonts w:ascii="Times New Roman" w:eastAsia="Times New Roman" w:hAnsi="Times New Roman"/>
                <w:sz w:val="24"/>
                <w:szCs w:val="24"/>
                <w:lang w:eastAsia="ru-RU" w:bidi="ru-RU"/>
              </w:rPr>
              <w:t>воспитания обучающихся</w:t>
            </w:r>
            <w:r w:rsidRPr="00DD5B72">
              <w:rPr>
                <w:rFonts w:ascii="Times New Roman" w:eastAsia="Times New Roman" w:hAnsi="Times New Roman"/>
                <w:sz w:val="24"/>
                <w:szCs w:val="24"/>
                <w:lang w:eastAsia="ru-RU" w:bidi="ru-RU"/>
              </w:rPr>
              <w:t xml:space="preserve"> на основе</w:t>
            </w:r>
            <w:r w:rsidR="00F07B2E">
              <w:rPr>
                <w:rFonts w:ascii="Times New Roman" w:eastAsia="Times New Roman" w:hAnsi="Times New Roman"/>
                <w:sz w:val="24"/>
                <w:szCs w:val="24"/>
                <w:lang w:eastAsia="ru-RU" w:bidi="ru-RU"/>
              </w:rPr>
              <w:t xml:space="preserve"> базовых национальных ценностей (З.2)</w:t>
            </w:r>
            <w:r w:rsidR="00F07B2E" w:rsidRPr="00DD5B72">
              <w:rPr>
                <w:rFonts w:ascii="Times New Roman" w:eastAsia="Times New Roman" w:hAnsi="Times New Roman"/>
                <w:sz w:val="24"/>
                <w:szCs w:val="24"/>
                <w:lang w:eastAsia="ru-RU" w:bidi="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методику воспитания личности в коллективе как проявление фундаментальной ценности Российского народа </w:t>
            </w:r>
            <w:r w:rsidR="00F07B2E">
              <w:rPr>
                <w:rFonts w:ascii="Times New Roman" w:eastAsia="Times New Roman" w:hAnsi="Times New Roman"/>
                <w:sz w:val="24"/>
                <w:szCs w:val="24"/>
                <w:lang w:eastAsia="ru-RU" w:bidi="ru-RU"/>
              </w:rPr>
              <w:t>(З.3).</w:t>
            </w:r>
          </w:p>
        </w:tc>
        <w:tc>
          <w:tcPr>
            <w:tcW w:w="2196" w:type="dxa"/>
          </w:tcPr>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анализировать и объективно оценивать собственное «Я» в контексте требований к современному педагогу</w:t>
            </w:r>
            <w:r w:rsidR="00636C6F">
              <w:rPr>
                <w:rFonts w:ascii="Times New Roman" w:eastAsia="Times New Roman" w:hAnsi="Times New Roman"/>
                <w:sz w:val="24"/>
                <w:szCs w:val="24"/>
                <w:lang w:eastAsia="ru-RU" w:bidi="ru-RU"/>
              </w:rPr>
              <w:t xml:space="preserve"> (У.1</w:t>
            </w:r>
            <w:r w:rsidR="00F07B2E">
              <w:rPr>
                <w:rFonts w:ascii="Times New Roman" w:eastAsia="Times New Roman" w:hAnsi="Times New Roman"/>
                <w:sz w:val="24"/>
                <w:szCs w:val="24"/>
                <w:lang w:eastAsia="ru-RU" w:bidi="ru-RU"/>
              </w:rPr>
              <w:t>)</w:t>
            </w:r>
            <w:r w:rsidRPr="00DD5B72">
              <w:rPr>
                <w:rFonts w:ascii="Times New Roman" w:eastAsia="Times New Roman" w:hAnsi="Times New Roman"/>
                <w:sz w:val="24"/>
                <w:szCs w:val="24"/>
                <w:lang w:eastAsia="ru-RU" w:bidi="ru-RU"/>
              </w:rPr>
              <w:t xml:space="preserve">. </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w:t>
            </w:r>
          </w:p>
          <w:p w:rsidR="00535E6F" w:rsidRDefault="00535E6F" w:rsidP="00DD5B72">
            <w:pPr>
              <w:widowControl w:val="0"/>
              <w:autoSpaceDE w:val="0"/>
              <w:autoSpaceDN w:val="0"/>
              <w:rPr>
                <w:rFonts w:ascii="Times New Roman" w:eastAsia="Times New Roman" w:hAnsi="Times New Roman"/>
                <w:sz w:val="24"/>
                <w:szCs w:val="24"/>
                <w:lang w:eastAsia="ru-RU" w:bidi="ru-RU"/>
              </w:rPr>
            </w:pPr>
          </w:p>
          <w:p w:rsidR="00535E6F" w:rsidRDefault="00535E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-создавать нравственную атмосферу в профессиональном пространстве</w:t>
            </w:r>
            <w:r w:rsidR="00636C6F">
              <w:rPr>
                <w:rFonts w:ascii="Times New Roman" w:eastAsia="Times New Roman" w:hAnsi="Times New Roman"/>
                <w:sz w:val="24"/>
                <w:szCs w:val="24"/>
                <w:lang w:eastAsia="ru-RU" w:bidi="ru-RU"/>
              </w:rPr>
              <w:t xml:space="preserve"> (У.2</w:t>
            </w:r>
            <w:r w:rsidR="00F07B2E">
              <w:rPr>
                <w:rFonts w:ascii="Times New Roman" w:eastAsia="Times New Roman" w:hAnsi="Times New Roman"/>
                <w:sz w:val="24"/>
                <w:szCs w:val="24"/>
                <w:lang w:eastAsia="ru-RU" w:bidi="ru-RU"/>
              </w:rPr>
              <w:t>)</w:t>
            </w:r>
            <w:r w:rsidRPr="00DD5B72">
              <w:rPr>
                <w:rFonts w:ascii="Times New Roman" w:eastAsia="Times New Roman" w:hAnsi="Times New Roman"/>
                <w:sz w:val="24"/>
                <w:szCs w:val="24"/>
                <w:lang w:eastAsia="ru-RU" w:bidi="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w:t>
            </w:r>
            <w:r w:rsidR="00C319BF" w:rsidRPr="00DD5B72">
              <w:rPr>
                <w:rFonts w:ascii="Times New Roman" w:eastAsia="Times New Roman" w:hAnsi="Times New Roman"/>
                <w:sz w:val="24"/>
                <w:szCs w:val="24"/>
                <w:lang w:eastAsia="ru-RU" w:bidi="ru-RU"/>
              </w:rPr>
              <w:t>развивать нравственные</w:t>
            </w:r>
            <w:r w:rsidRPr="00DD5B72">
              <w:rPr>
                <w:rFonts w:ascii="Times New Roman" w:eastAsia="Times New Roman" w:hAnsi="Times New Roman"/>
                <w:sz w:val="24"/>
                <w:szCs w:val="24"/>
                <w:lang w:eastAsia="ru-RU" w:bidi="ru-RU"/>
              </w:rPr>
              <w:t xml:space="preserve"> </w:t>
            </w:r>
            <w:r w:rsidR="00C319BF" w:rsidRPr="00DD5B72">
              <w:rPr>
                <w:rFonts w:ascii="Times New Roman" w:eastAsia="Times New Roman" w:hAnsi="Times New Roman"/>
                <w:sz w:val="24"/>
                <w:szCs w:val="24"/>
                <w:lang w:eastAsia="ru-RU" w:bidi="ru-RU"/>
              </w:rPr>
              <w:t>качества и</w:t>
            </w:r>
            <w:r w:rsidRPr="00DD5B72">
              <w:rPr>
                <w:rFonts w:ascii="Times New Roman" w:eastAsia="Times New Roman" w:hAnsi="Times New Roman"/>
                <w:sz w:val="24"/>
                <w:szCs w:val="24"/>
                <w:lang w:eastAsia="ru-RU" w:bidi="ru-RU"/>
              </w:rPr>
              <w:t xml:space="preserve"> отношения обучающихся на основе базовых национальных ценностей</w:t>
            </w:r>
            <w:r w:rsidR="00636C6F">
              <w:rPr>
                <w:rFonts w:ascii="Times New Roman" w:eastAsia="Times New Roman" w:hAnsi="Times New Roman"/>
                <w:sz w:val="24"/>
                <w:szCs w:val="24"/>
                <w:lang w:eastAsia="ru-RU" w:bidi="ru-RU"/>
              </w:rPr>
              <w:t xml:space="preserve"> (У.3</w:t>
            </w:r>
            <w:r w:rsidR="00F07B2E">
              <w:rPr>
                <w:rFonts w:ascii="Times New Roman" w:eastAsia="Times New Roman" w:hAnsi="Times New Roman"/>
                <w:sz w:val="24"/>
                <w:szCs w:val="24"/>
                <w:lang w:eastAsia="ru-RU" w:bidi="ru-RU"/>
              </w:rPr>
              <w:t>)</w:t>
            </w:r>
            <w:r w:rsidRPr="00DD5B72">
              <w:rPr>
                <w:rFonts w:ascii="Times New Roman" w:eastAsia="Times New Roman" w:hAnsi="Times New Roman"/>
                <w:sz w:val="24"/>
                <w:szCs w:val="24"/>
                <w:lang w:eastAsia="ru-RU" w:bidi="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F77F6E" w:rsidRPr="00DD5B72" w:rsidRDefault="00610B6F" w:rsidP="00535E6F">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 формировать коллектив обучающихся обучающихся на основе базовых национальных ценностей </w:t>
            </w:r>
            <w:r w:rsidR="00636C6F">
              <w:rPr>
                <w:rFonts w:ascii="Times New Roman" w:eastAsia="Times New Roman" w:hAnsi="Times New Roman"/>
                <w:sz w:val="24"/>
                <w:szCs w:val="24"/>
                <w:lang w:eastAsia="ru-RU" w:bidi="ru-RU"/>
              </w:rPr>
              <w:t>(У.4</w:t>
            </w:r>
            <w:r w:rsidR="00F07B2E">
              <w:rPr>
                <w:rFonts w:ascii="Times New Roman" w:eastAsia="Times New Roman" w:hAnsi="Times New Roman"/>
                <w:sz w:val="24"/>
                <w:szCs w:val="24"/>
                <w:lang w:eastAsia="ru-RU" w:bidi="ru-RU"/>
              </w:rPr>
              <w:t>).</w:t>
            </w:r>
          </w:p>
        </w:tc>
        <w:tc>
          <w:tcPr>
            <w:tcW w:w="2296" w:type="dxa"/>
          </w:tcPr>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rPr>
              <w:t>- навыками выстраивания</w:t>
            </w:r>
            <w:r w:rsidRPr="00DD5B72">
              <w:rPr>
                <w:rFonts w:ascii="Times New Roman" w:hAnsi="Times New Roman"/>
                <w:sz w:val="24"/>
                <w:szCs w:val="24"/>
              </w:rPr>
              <w:t xml:space="preserve"> </w:t>
            </w:r>
            <w:r w:rsidRPr="00DD5B72">
              <w:rPr>
                <w:rFonts w:ascii="Times New Roman" w:eastAsia="Times New Roman" w:hAnsi="Times New Roman"/>
                <w:sz w:val="24"/>
                <w:szCs w:val="24"/>
                <w:lang w:eastAsia="ru-RU"/>
              </w:rPr>
              <w:t>траектории саморазвития на основе принципов образования</w:t>
            </w:r>
            <w:r w:rsidR="00F07B2E">
              <w:rPr>
                <w:rFonts w:ascii="Times New Roman" w:eastAsia="Times New Roman" w:hAnsi="Times New Roman"/>
                <w:sz w:val="24"/>
                <w:szCs w:val="24"/>
                <w:lang w:eastAsia="ru-RU"/>
              </w:rPr>
              <w:t xml:space="preserve"> (В.1)</w:t>
            </w:r>
            <w:r w:rsidR="00F07B2E" w:rsidRPr="00DD5B72">
              <w:rPr>
                <w:rFonts w:ascii="Times New Roman" w:eastAsia="Times New Roman" w:hAnsi="Times New Roman"/>
                <w:sz w:val="24"/>
                <w:szCs w:val="24"/>
                <w:lang w:eastAsia="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r w:rsidRPr="00DD5B72">
              <w:rPr>
                <w:rFonts w:ascii="Times New Roman" w:eastAsia="Times New Roman" w:hAnsi="Times New Roman"/>
                <w:sz w:val="24"/>
                <w:szCs w:val="24"/>
                <w:lang w:eastAsia="ru-RU" w:bidi="ru-RU"/>
              </w:rPr>
              <w:t xml:space="preserve">-  приемами </w:t>
            </w:r>
            <w:r w:rsidR="00535E6F" w:rsidRPr="00DD5B72">
              <w:rPr>
                <w:rFonts w:ascii="Times New Roman" w:eastAsia="Times New Roman" w:hAnsi="Times New Roman"/>
                <w:sz w:val="24"/>
                <w:szCs w:val="24"/>
                <w:lang w:eastAsia="ru-RU" w:bidi="ru-RU"/>
              </w:rPr>
              <w:t>развития нравственных</w:t>
            </w:r>
            <w:r w:rsidRPr="00DD5B72">
              <w:rPr>
                <w:rFonts w:ascii="Times New Roman" w:eastAsia="Times New Roman" w:hAnsi="Times New Roman"/>
                <w:sz w:val="24"/>
                <w:szCs w:val="24"/>
                <w:lang w:eastAsia="ru-RU" w:bidi="ru-RU"/>
              </w:rPr>
              <w:t xml:space="preserve"> </w:t>
            </w:r>
            <w:r w:rsidR="00535E6F" w:rsidRPr="00DD5B72">
              <w:rPr>
                <w:rFonts w:ascii="Times New Roman" w:eastAsia="Times New Roman" w:hAnsi="Times New Roman"/>
                <w:sz w:val="24"/>
                <w:szCs w:val="24"/>
                <w:lang w:eastAsia="ru-RU" w:bidi="ru-RU"/>
              </w:rPr>
              <w:t>качеств и</w:t>
            </w:r>
            <w:r w:rsidRPr="00DD5B72">
              <w:rPr>
                <w:rFonts w:ascii="Times New Roman" w:eastAsia="Times New Roman" w:hAnsi="Times New Roman"/>
                <w:sz w:val="24"/>
                <w:szCs w:val="24"/>
                <w:lang w:eastAsia="ru-RU" w:bidi="ru-RU"/>
              </w:rPr>
              <w:t xml:space="preserve"> отношений обучающихся на основе базовых национальных ценностей</w:t>
            </w:r>
            <w:r w:rsidR="00F07B2E">
              <w:rPr>
                <w:rFonts w:ascii="Times New Roman" w:eastAsia="Times New Roman" w:hAnsi="Times New Roman"/>
                <w:sz w:val="24"/>
                <w:szCs w:val="24"/>
                <w:lang w:eastAsia="ru-RU" w:bidi="ru-RU"/>
              </w:rPr>
              <w:t xml:space="preserve"> </w:t>
            </w:r>
            <w:r w:rsidR="00F07B2E">
              <w:rPr>
                <w:rFonts w:ascii="Times New Roman" w:eastAsia="Times New Roman" w:hAnsi="Times New Roman"/>
                <w:sz w:val="24"/>
                <w:szCs w:val="24"/>
                <w:lang w:eastAsia="ru-RU"/>
              </w:rPr>
              <w:t>(В.2)</w:t>
            </w:r>
            <w:r w:rsidR="00F07B2E" w:rsidRPr="00DD5B72">
              <w:rPr>
                <w:rFonts w:ascii="Times New Roman" w:eastAsia="Times New Roman" w:hAnsi="Times New Roman"/>
                <w:sz w:val="24"/>
                <w:szCs w:val="24"/>
                <w:lang w:eastAsia="ru-RU"/>
              </w:rPr>
              <w:t>;</w:t>
            </w:r>
          </w:p>
          <w:p w:rsidR="00610B6F" w:rsidRPr="00DD5B72" w:rsidRDefault="00610B6F" w:rsidP="00DD5B72">
            <w:pPr>
              <w:widowControl w:val="0"/>
              <w:autoSpaceDE w:val="0"/>
              <w:autoSpaceDN w:val="0"/>
              <w:rPr>
                <w:rFonts w:ascii="Times New Roman" w:eastAsia="Times New Roman" w:hAnsi="Times New Roman"/>
                <w:sz w:val="24"/>
                <w:szCs w:val="24"/>
                <w:lang w:eastAsia="ru-RU" w:bidi="ru-RU"/>
              </w:rPr>
            </w:pPr>
          </w:p>
          <w:p w:rsidR="00610B6F" w:rsidRPr="00DD5B72" w:rsidRDefault="00610B6F" w:rsidP="00DD5B72">
            <w:pPr>
              <w:widowControl w:val="0"/>
              <w:autoSpaceDE w:val="0"/>
              <w:autoSpaceDN w:val="0"/>
              <w:rPr>
                <w:rFonts w:ascii="Times New Roman" w:eastAsia="Times New Roman" w:hAnsi="Times New Roman"/>
                <w:b/>
                <w:sz w:val="24"/>
                <w:szCs w:val="24"/>
                <w:lang w:eastAsia="ru-RU" w:bidi="ru-RU"/>
              </w:rPr>
            </w:pPr>
            <w:r w:rsidRPr="00DD5B72">
              <w:rPr>
                <w:rFonts w:ascii="Times New Roman" w:eastAsia="Times New Roman" w:hAnsi="Times New Roman"/>
                <w:sz w:val="24"/>
                <w:szCs w:val="24"/>
                <w:lang w:eastAsia="ru-RU" w:bidi="ru-RU"/>
              </w:rPr>
              <w:t>- методами  формирования коллектива обучающихся на основе базовых национальных ценнос</w:t>
            </w:r>
            <w:bookmarkStart w:id="0" w:name="_GoBack"/>
            <w:bookmarkEnd w:id="0"/>
            <w:r w:rsidRPr="00DD5B72">
              <w:rPr>
                <w:rFonts w:ascii="Times New Roman" w:eastAsia="Times New Roman" w:hAnsi="Times New Roman"/>
                <w:sz w:val="24"/>
                <w:szCs w:val="24"/>
                <w:lang w:eastAsia="ru-RU" w:bidi="ru-RU"/>
              </w:rPr>
              <w:t>тей</w:t>
            </w:r>
            <w:r w:rsidR="00F07B2E">
              <w:rPr>
                <w:rFonts w:ascii="Times New Roman" w:eastAsia="Times New Roman" w:hAnsi="Times New Roman"/>
                <w:sz w:val="24"/>
                <w:szCs w:val="24"/>
                <w:lang w:eastAsia="ru-RU" w:bidi="ru-RU"/>
              </w:rPr>
              <w:t xml:space="preserve"> </w:t>
            </w:r>
            <w:r w:rsidR="00F07B2E">
              <w:rPr>
                <w:rFonts w:ascii="Times New Roman" w:eastAsia="Times New Roman" w:hAnsi="Times New Roman"/>
                <w:sz w:val="24"/>
                <w:szCs w:val="24"/>
                <w:lang w:eastAsia="ru-RU"/>
              </w:rPr>
              <w:t>(В.3)</w:t>
            </w:r>
            <w:r w:rsidR="00D33826">
              <w:rPr>
                <w:rFonts w:ascii="Times New Roman" w:eastAsia="Times New Roman" w:hAnsi="Times New Roman"/>
                <w:sz w:val="24"/>
                <w:szCs w:val="24"/>
                <w:lang w:eastAsia="ru-RU"/>
              </w:rPr>
              <w:t>.</w:t>
            </w:r>
          </w:p>
        </w:tc>
      </w:tr>
    </w:tbl>
    <w:p w:rsidR="00452DA4" w:rsidRPr="00452DA4" w:rsidRDefault="00452DA4" w:rsidP="00452DA4">
      <w:pPr>
        <w:pStyle w:val="a6"/>
        <w:widowControl w:val="0"/>
        <w:spacing w:line="240" w:lineRule="auto"/>
        <w:ind w:left="284" w:right="0" w:firstLine="0"/>
        <w:rPr>
          <w:rFonts w:eastAsia="Times New Roman"/>
          <w:b/>
          <w:color w:val="000000"/>
          <w:w w:val="105"/>
          <w:sz w:val="24"/>
          <w:szCs w:val="24"/>
          <w:lang w:eastAsia="ru-RU"/>
        </w:rPr>
      </w:pPr>
    </w:p>
    <w:p w:rsidR="00610B6F" w:rsidRPr="00DD5B72" w:rsidRDefault="00610B6F" w:rsidP="00DD5B72">
      <w:pPr>
        <w:widowControl w:val="0"/>
        <w:spacing w:line="240" w:lineRule="auto"/>
        <w:ind w:left="0" w:right="0" w:firstLine="709"/>
        <w:jc w:val="both"/>
        <w:rPr>
          <w:rFonts w:eastAsia="Times New Roman"/>
          <w:sz w:val="24"/>
          <w:szCs w:val="24"/>
          <w:lang w:eastAsia="ru-RU"/>
        </w:rPr>
      </w:pPr>
    </w:p>
    <w:p w:rsidR="001160DC" w:rsidRPr="000E545D" w:rsidRDefault="001160DC" w:rsidP="000E545D">
      <w:pPr>
        <w:pStyle w:val="a6"/>
        <w:widowControl w:val="0"/>
        <w:numPr>
          <w:ilvl w:val="0"/>
          <w:numId w:val="31"/>
        </w:numPr>
        <w:spacing w:line="240" w:lineRule="auto"/>
        <w:ind w:right="0"/>
        <w:jc w:val="both"/>
        <w:rPr>
          <w:rFonts w:eastAsia="Times New Roman"/>
          <w:sz w:val="24"/>
          <w:szCs w:val="24"/>
          <w:lang w:val="x-none" w:eastAsia="x-none"/>
        </w:rPr>
      </w:pPr>
      <w:r w:rsidRPr="000E545D">
        <w:rPr>
          <w:rFonts w:eastAsia="Times New Roman"/>
          <w:b/>
          <w:sz w:val="24"/>
          <w:szCs w:val="24"/>
          <w:lang w:val="x-none" w:eastAsia="x-none"/>
        </w:rPr>
        <w:t>Формируемые компетенции в структуре учебной дисциплины и средства их оценивания</w:t>
      </w:r>
    </w:p>
    <w:p w:rsidR="00455E33" w:rsidRPr="00452DA4" w:rsidRDefault="00455E33" w:rsidP="000E545D">
      <w:pPr>
        <w:pStyle w:val="a6"/>
        <w:widowControl w:val="0"/>
        <w:spacing w:line="240" w:lineRule="auto"/>
        <w:ind w:left="1440" w:right="0" w:firstLine="0"/>
        <w:jc w:val="both"/>
        <w:rPr>
          <w:rFonts w:eastAsia="Times New Roman"/>
          <w:sz w:val="24"/>
          <w:szCs w:val="24"/>
          <w:lang w:val="x-none" w:eastAsia="x-none"/>
        </w:rPr>
      </w:pPr>
    </w:p>
    <w:tbl>
      <w:tblPr>
        <w:tblW w:w="991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977"/>
        <w:gridCol w:w="1767"/>
        <w:gridCol w:w="1767"/>
        <w:gridCol w:w="2835"/>
      </w:tblGrid>
      <w:tr w:rsidR="00551629" w:rsidRPr="00DD5B72" w:rsidTr="00452DA4">
        <w:trPr>
          <w:trHeight w:val="827"/>
        </w:trPr>
        <w:tc>
          <w:tcPr>
            <w:tcW w:w="567" w:type="dxa"/>
            <w:shd w:val="clear" w:color="auto" w:fill="auto"/>
          </w:tcPr>
          <w:p w:rsidR="00452DA4" w:rsidRDefault="00551629" w:rsidP="00DD5B72">
            <w:pPr>
              <w:widowControl w:val="0"/>
              <w:autoSpaceDE w:val="0"/>
              <w:autoSpaceDN w:val="0"/>
              <w:spacing w:line="240" w:lineRule="auto"/>
              <w:ind w:left="0" w:right="0" w:firstLine="0"/>
              <w:jc w:val="both"/>
              <w:rPr>
                <w:rFonts w:eastAsia="Times New Roman"/>
                <w:b/>
                <w:sz w:val="24"/>
                <w:szCs w:val="24"/>
                <w:lang w:eastAsia="ru-RU" w:bidi="ru-RU"/>
              </w:rPr>
            </w:pPr>
            <w:r w:rsidRPr="00DD5B72">
              <w:rPr>
                <w:rFonts w:eastAsia="Times New Roman"/>
                <w:b/>
                <w:sz w:val="24"/>
                <w:szCs w:val="24"/>
                <w:lang w:eastAsia="ru-RU" w:bidi="ru-RU"/>
              </w:rPr>
              <w:lastRenderedPageBreak/>
              <w:t xml:space="preserve">№ </w:t>
            </w:r>
          </w:p>
          <w:p w:rsidR="00551629" w:rsidRPr="00DD5B72" w:rsidRDefault="00551629" w:rsidP="00DD5B72">
            <w:pPr>
              <w:widowControl w:val="0"/>
              <w:autoSpaceDE w:val="0"/>
              <w:autoSpaceDN w:val="0"/>
              <w:spacing w:line="240" w:lineRule="auto"/>
              <w:ind w:left="0" w:right="0" w:firstLine="0"/>
              <w:jc w:val="both"/>
              <w:rPr>
                <w:rFonts w:eastAsia="Times New Roman"/>
                <w:b/>
                <w:sz w:val="24"/>
                <w:szCs w:val="24"/>
                <w:lang w:eastAsia="ru-RU" w:bidi="ru-RU"/>
              </w:rPr>
            </w:pPr>
            <w:r w:rsidRPr="00DD5B72">
              <w:rPr>
                <w:rFonts w:eastAsia="Times New Roman"/>
                <w:b/>
                <w:sz w:val="24"/>
                <w:szCs w:val="24"/>
                <w:lang w:eastAsia="ru-RU" w:bidi="ru-RU"/>
              </w:rPr>
              <w:t>п/п</w:t>
            </w:r>
          </w:p>
        </w:tc>
        <w:tc>
          <w:tcPr>
            <w:tcW w:w="2977" w:type="dxa"/>
            <w:shd w:val="clear" w:color="auto" w:fill="auto"/>
          </w:tcPr>
          <w:p w:rsidR="00551629" w:rsidRPr="00DD5B72" w:rsidRDefault="00551629" w:rsidP="00551629">
            <w:pPr>
              <w:widowControl w:val="0"/>
              <w:tabs>
                <w:tab w:val="left" w:pos="1629"/>
              </w:tabs>
              <w:autoSpaceDE w:val="0"/>
              <w:autoSpaceDN w:val="0"/>
              <w:spacing w:before="2" w:line="240" w:lineRule="auto"/>
              <w:ind w:left="0" w:right="0" w:firstLine="0"/>
              <w:jc w:val="both"/>
              <w:rPr>
                <w:rFonts w:eastAsia="Times New Roman"/>
                <w:b/>
                <w:sz w:val="24"/>
                <w:szCs w:val="24"/>
                <w:lang w:eastAsia="ru-RU" w:bidi="ru-RU"/>
              </w:rPr>
            </w:pPr>
            <w:r>
              <w:rPr>
                <w:rFonts w:eastAsia="Times New Roman"/>
                <w:b/>
                <w:sz w:val="24"/>
                <w:szCs w:val="24"/>
                <w:lang w:eastAsia="ru-RU" w:bidi="ru-RU"/>
              </w:rPr>
              <w:t xml:space="preserve"> </w:t>
            </w:r>
            <w:r w:rsidRPr="00DD5B72">
              <w:rPr>
                <w:rFonts w:eastAsia="Times New Roman"/>
                <w:b/>
                <w:sz w:val="24"/>
                <w:szCs w:val="24"/>
                <w:lang w:eastAsia="ru-RU" w:bidi="ru-RU"/>
              </w:rPr>
              <w:t xml:space="preserve"> </w:t>
            </w:r>
            <w:r>
              <w:rPr>
                <w:rFonts w:eastAsia="Times New Roman"/>
                <w:b/>
                <w:sz w:val="24"/>
                <w:szCs w:val="24"/>
                <w:lang w:eastAsia="ru-RU" w:bidi="ru-RU"/>
              </w:rPr>
              <w:t>Разделы (т</w:t>
            </w:r>
            <w:r w:rsidRPr="00DD5B72">
              <w:rPr>
                <w:rFonts w:eastAsia="Times New Roman"/>
                <w:b/>
                <w:sz w:val="24"/>
                <w:szCs w:val="24"/>
                <w:lang w:eastAsia="ru-RU" w:bidi="ru-RU"/>
              </w:rPr>
              <w:t>емы) дисциплины</w:t>
            </w:r>
          </w:p>
        </w:tc>
        <w:tc>
          <w:tcPr>
            <w:tcW w:w="1767" w:type="dxa"/>
            <w:shd w:val="clear" w:color="auto" w:fill="auto"/>
          </w:tcPr>
          <w:p w:rsidR="00551629" w:rsidRPr="00DD5B72" w:rsidRDefault="00551629" w:rsidP="00DD5B72">
            <w:pPr>
              <w:widowControl w:val="0"/>
              <w:autoSpaceDE w:val="0"/>
              <w:autoSpaceDN w:val="0"/>
              <w:spacing w:line="240" w:lineRule="auto"/>
              <w:ind w:left="0" w:right="0" w:firstLine="0"/>
              <w:jc w:val="both"/>
              <w:rPr>
                <w:rFonts w:eastAsia="Times New Roman"/>
                <w:b/>
                <w:sz w:val="24"/>
                <w:szCs w:val="24"/>
                <w:lang w:eastAsia="ru-RU" w:bidi="ru-RU"/>
              </w:rPr>
            </w:pPr>
            <w:r>
              <w:rPr>
                <w:rFonts w:eastAsia="Times New Roman"/>
                <w:b/>
                <w:sz w:val="24"/>
                <w:szCs w:val="24"/>
                <w:lang w:eastAsia="ru-RU" w:bidi="ru-RU"/>
              </w:rPr>
              <w:t>Код оцениваемой компетенции</w:t>
            </w:r>
          </w:p>
        </w:tc>
        <w:tc>
          <w:tcPr>
            <w:tcW w:w="1767" w:type="dxa"/>
            <w:shd w:val="clear" w:color="auto" w:fill="auto"/>
          </w:tcPr>
          <w:p w:rsidR="00551629" w:rsidRPr="00DD5B72" w:rsidRDefault="00551629" w:rsidP="00DD5B72">
            <w:pPr>
              <w:widowControl w:val="0"/>
              <w:autoSpaceDE w:val="0"/>
              <w:autoSpaceDN w:val="0"/>
              <w:spacing w:line="240" w:lineRule="auto"/>
              <w:ind w:left="0" w:right="0" w:firstLine="0"/>
              <w:jc w:val="both"/>
              <w:rPr>
                <w:rFonts w:eastAsia="Times New Roman"/>
                <w:b/>
                <w:sz w:val="24"/>
                <w:szCs w:val="24"/>
                <w:lang w:eastAsia="ru-RU" w:bidi="ru-RU"/>
              </w:rPr>
            </w:pPr>
            <w:r>
              <w:rPr>
                <w:rFonts w:eastAsia="Times New Roman"/>
                <w:b/>
                <w:sz w:val="24"/>
                <w:szCs w:val="24"/>
                <w:lang w:eastAsia="ru-RU" w:bidi="ru-RU"/>
              </w:rPr>
              <w:t>Планируемые р</w:t>
            </w:r>
            <w:r w:rsidRPr="00DD5B72">
              <w:rPr>
                <w:rFonts w:eastAsia="Times New Roman"/>
                <w:b/>
                <w:sz w:val="24"/>
                <w:szCs w:val="24"/>
                <w:lang w:eastAsia="ru-RU" w:bidi="ru-RU"/>
              </w:rPr>
              <w:t>езультаты обучения</w:t>
            </w:r>
          </w:p>
        </w:tc>
        <w:tc>
          <w:tcPr>
            <w:tcW w:w="2835" w:type="dxa"/>
            <w:shd w:val="clear" w:color="auto" w:fill="auto"/>
          </w:tcPr>
          <w:p w:rsidR="00551629" w:rsidRPr="00DD5B72" w:rsidRDefault="00551629" w:rsidP="00551629">
            <w:pPr>
              <w:widowControl w:val="0"/>
              <w:autoSpaceDE w:val="0"/>
              <w:autoSpaceDN w:val="0"/>
              <w:spacing w:before="2" w:line="240" w:lineRule="auto"/>
              <w:ind w:left="0" w:right="0" w:firstLine="0"/>
              <w:jc w:val="both"/>
              <w:rPr>
                <w:rFonts w:eastAsia="Times New Roman"/>
                <w:b/>
                <w:sz w:val="24"/>
                <w:szCs w:val="24"/>
                <w:lang w:eastAsia="ru-RU" w:bidi="ru-RU"/>
              </w:rPr>
            </w:pPr>
            <w:r>
              <w:rPr>
                <w:rFonts w:eastAsia="Times New Roman"/>
                <w:b/>
                <w:sz w:val="24"/>
                <w:szCs w:val="24"/>
                <w:lang w:eastAsia="ru-RU" w:bidi="ru-RU"/>
              </w:rPr>
              <w:t xml:space="preserve">  Оценочное средство</w:t>
            </w:r>
          </w:p>
        </w:tc>
      </w:tr>
      <w:tr w:rsidR="00551629" w:rsidRPr="00DD5B72" w:rsidTr="00452DA4">
        <w:trPr>
          <w:trHeight w:val="416"/>
        </w:trPr>
        <w:tc>
          <w:tcPr>
            <w:tcW w:w="567" w:type="dxa"/>
            <w:shd w:val="clear" w:color="auto" w:fill="auto"/>
          </w:tcPr>
          <w:p w:rsidR="00551629" w:rsidRPr="00DD5B72" w:rsidRDefault="00551629" w:rsidP="00DD5B72">
            <w:pPr>
              <w:widowControl w:val="0"/>
              <w:autoSpaceDE w:val="0"/>
              <w:autoSpaceDN w:val="0"/>
              <w:spacing w:line="240" w:lineRule="auto"/>
              <w:ind w:left="0" w:right="0" w:firstLine="0"/>
              <w:jc w:val="both"/>
              <w:rPr>
                <w:rFonts w:eastAsia="Times New Roman"/>
                <w:sz w:val="24"/>
                <w:szCs w:val="24"/>
                <w:lang w:eastAsia="ru-RU" w:bidi="ru-RU"/>
              </w:rPr>
            </w:pPr>
            <w:r w:rsidRPr="00DD5B72">
              <w:rPr>
                <w:rFonts w:eastAsia="Times New Roman"/>
                <w:sz w:val="24"/>
                <w:szCs w:val="24"/>
                <w:lang w:eastAsia="ru-RU" w:bidi="ru-RU"/>
              </w:rPr>
              <w:t xml:space="preserve">  1.</w:t>
            </w:r>
          </w:p>
        </w:tc>
        <w:tc>
          <w:tcPr>
            <w:tcW w:w="2977" w:type="dxa"/>
            <w:shd w:val="clear" w:color="auto" w:fill="auto"/>
          </w:tcPr>
          <w:p w:rsidR="00551629" w:rsidRPr="00452DA4" w:rsidRDefault="00551629"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i/>
                <w:sz w:val="24"/>
                <w:szCs w:val="24"/>
                <w:lang w:eastAsia="ru-RU"/>
              </w:rPr>
              <w:t xml:space="preserve"> </w:t>
            </w:r>
            <w:r w:rsidRPr="00452DA4">
              <w:rPr>
                <w:rFonts w:eastAsia="Times New Roman"/>
                <w:sz w:val="24"/>
                <w:szCs w:val="24"/>
                <w:lang w:eastAsia="ru-RU"/>
              </w:rPr>
              <w:t xml:space="preserve"> </w:t>
            </w:r>
            <w:r w:rsidRPr="00452DA4">
              <w:rPr>
                <w:rFonts w:eastAsia="Times New Roman"/>
                <w:sz w:val="24"/>
                <w:szCs w:val="24"/>
                <w:lang w:eastAsia="ru-RU" w:bidi="ru-RU"/>
              </w:rPr>
              <w:t xml:space="preserve"> </w:t>
            </w:r>
            <w:r w:rsidRPr="00452DA4">
              <w:rPr>
                <w:rFonts w:eastAsia="Times New Roman"/>
                <w:sz w:val="24"/>
                <w:szCs w:val="24"/>
                <w:lang w:eastAsia="ru-RU"/>
              </w:rPr>
              <w:t xml:space="preserve">  </w:t>
            </w:r>
            <w:r w:rsidRPr="00452DA4">
              <w:rPr>
                <w:rFonts w:eastAsia="Times New Roman"/>
                <w:bCs/>
                <w:sz w:val="24"/>
                <w:szCs w:val="24"/>
                <w:lang w:eastAsia="ru-RU"/>
              </w:rPr>
              <w:t xml:space="preserve">Раздел 1.  </w:t>
            </w:r>
            <w:r w:rsidRPr="00452DA4">
              <w:rPr>
                <w:rFonts w:eastAsia="Times New Roman"/>
                <w:sz w:val="24"/>
                <w:szCs w:val="24"/>
                <w:lang w:eastAsia="ru-RU"/>
              </w:rPr>
              <w:t>Теория и практика профильного и профессионального самоопределения.</w:t>
            </w:r>
            <w:r w:rsidRPr="00452DA4">
              <w:rPr>
                <w:rFonts w:eastAsia="Times New Roman"/>
                <w:sz w:val="24"/>
                <w:szCs w:val="24"/>
                <w:lang w:eastAsia="ru-RU" w:bidi="ru-RU"/>
              </w:rPr>
              <w:t xml:space="preserve"> </w:t>
            </w:r>
          </w:p>
          <w:p w:rsidR="00551629" w:rsidRPr="00452DA4" w:rsidRDefault="00551629" w:rsidP="00452DA4">
            <w:pPr>
              <w:widowControl w:val="0"/>
              <w:spacing w:line="240" w:lineRule="auto"/>
              <w:ind w:left="142" w:right="0" w:firstLine="0"/>
              <w:rPr>
                <w:rFonts w:eastAsia="Times New Roman"/>
                <w:i/>
                <w:sz w:val="24"/>
                <w:szCs w:val="24"/>
                <w:lang w:eastAsia="ru-RU"/>
              </w:rPr>
            </w:pPr>
            <w:r w:rsidRPr="00452DA4">
              <w:rPr>
                <w:rFonts w:eastAsia="Times New Roman"/>
                <w:i/>
                <w:sz w:val="24"/>
                <w:szCs w:val="24"/>
                <w:lang w:eastAsia="ru-RU"/>
              </w:rPr>
              <w:t>Тема 1.1 Профильное и профессиональное самоопределение как</w:t>
            </w:r>
            <w:r w:rsidRPr="00452DA4">
              <w:rPr>
                <w:i/>
                <w:sz w:val="24"/>
                <w:szCs w:val="24"/>
              </w:rPr>
              <w:t xml:space="preserve"> </w:t>
            </w:r>
            <w:r w:rsidRPr="00452DA4">
              <w:rPr>
                <w:rFonts w:eastAsia="Times New Roman"/>
                <w:i/>
                <w:sz w:val="24"/>
                <w:szCs w:val="24"/>
                <w:lang w:eastAsia="ru-RU"/>
              </w:rPr>
              <w:t xml:space="preserve">часть самоопределения личности и Я-концепции. </w:t>
            </w:r>
          </w:p>
          <w:p w:rsidR="00551629" w:rsidRPr="00452DA4" w:rsidRDefault="00551629" w:rsidP="00452DA4">
            <w:pPr>
              <w:widowControl w:val="0"/>
              <w:spacing w:line="240" w:lineRule="auto"/>
              <w:ind w:left="142" w:right="0" w:firstLine="0"/>
              <w:rPr>
                <w:rFonts w:eastAsia="Times New Roman"/>
                <w:sz w:val="24"/>
                <w:szCs w:val="24"/>
                <w:lang w:eastAsia="ru-RU"/>
              </w:rPr>
            </w:pPr>
            <w:r w:rsidRPr="00452DA4">
              <w:rPr>
                <w:rFonts w:eastAsia="Times New Roman"/>
                <w:i/>
                <w:sz w:val="24"/>
                <w:szCs w:val="24"/>
                <w:lang w:eastAsia="ru-RU"/>
              </w:rPr>
              <w:t>Тема 1.2. Профессиональное самоопределение как ключевой этап в формировании и развитии личности.</w:t>
            </w:r>
            <w:r w:rsidRPr="00452DA4">
              <w:rPr>
                <w:sz w:val="24"/>
                <w:szCs w:val="24"/>
              </w:rPr>
              <w:t xml:space="preserve"> </w:t>
            </w:r>
          </w:p>
          <w:p w:rsidR="00551629" w:rsidRPr="00452DA4" w:rsidRDefault="00551629" w:rsidP="00452DA4">
            <w:pPr>
              <w:widowControl w:val="0"/>
              <w:autoSpaceDE w:val="0"/>
              <w:autoSpaceDN w:val="0"/>
              <w:spacing w:line="240" w:lineRule="auto"/>
              <w:ind w:left="142" w:right="0" w:firstLine="0"/>
              <w:rPr>
                <w:rFonts w:eastAsia="Times New Roman"/>
                <w:i/>
                <w:sz w:val="24"/>
                <w:szCs w:val="24"/>
                <w:lang w:eastAsia="ru-RU" w:bidi="ru-RU"/>
              </w:rPr>
            </w:pPr>
          </w:p>
        </w:tc>
        <w:tc>
          <w:tcPr>
            <w:tcW w:w="1767" w:type="dxa"/>
            <w:shd w:val="clear" w:color="auto" w:fill="auto"/>
          </w:tcPr>
          <w:p w:rsidR="00551629" w:rsidRPr="00452DA4" w:rsidRDefault="00551629"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i/>
                <w:sz w:val="24"/>
                <w:szCs w:val="24"/>
                <w:lang w:eastAsia="ru-RU" w:bidi="ru-RU"/>
              </w:rPr>
              <w:t xml:space="preserve"> </w:t>
            </w:r>
            <w:r w:rsidRPr="00452DA4">
              <w:rPr>
                <w:rFonts w:eastAsia="Times New Roman"/>
                <w:sz w:val="24"/>
                <w:szCs w:val="24"/>
                <w:lang w:eastAsia="ru-RU" w:bidi="ru-RU"/>
              </w:rPr>
              <w:t>УК-6;</w:t>
            </w:r>
          </w:p>
          <w:p w:rsidR="00551629" w:rsidRPr="00452DA4" w:rsidRDefault="00551629" w:rsidP="00452DA4">
            <w:pPr>
              <w:widowControl w:val="0"/>
              <w:spacing w:line="240" w:lineRule="auto"/>
              <w:ind w:left="142" w:right="0" w:firstLine="0"/>
              <w:rPr>
                <w:rFonts w:eastAsia="Times New Roman"/>
                <w:sz w:val="24"/>
                <w:szCs w:val="24"/>
                <w:lang w:eastAsia="ru-RU"/>
              </w:rPr>
            </w:pPr>
            <w:r w:rsidRPr="00452DA4">
              <w:rPr>
                <w:rFonts w:eastAsia="Times New Roman"/>
                <w:bCs/>
                <w:sz w:val="24"/>
                <w:szCs w:val="24"/>
                <w:lang w:eastAsia="ru-RU"/>
              </w:rPr>
              <w:t xml:space="preserve"> ОПК-4.</w:t>
            </w:r>
          </w:p>
        </w:tc>
        <w:tc>
          <w:tcPr>
            <w:tcW w:w="1767" w:type="dxa"/>
            <w:shd w:val="clear" w:color="auto" w:fill="auto"/>
          </w:tcPr>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 xml:space="preserve">З.1 + З.3  </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У.1+У.2+У.3+</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У.4</w:t>
            </w:r>
          </w:p>
          <w:p w:rsidR="00452DA4" w:rsidRPr="00452DA4" w:rsidRDefault="00452DA4" w:rsidP="00452DA4">
            <w:pPr>
              <w:widowControl w:val="0"/>
              <w:autoSpaceDE w:val="0"/>
              <w:autoSpaceDN w:val="0"/>
              <w:spacing w:line="240" w:lineRule="auto"/>
              <w:ind w:left="142" w:right="0" w:firstLine="0"/>
              <w:rPr>
                <w:rFonts w:eastAsia="Times New Roman"/>
                <w:sz w:val="24"/>
                <w:szCs w:val="24"/>
                <w:lang w:eastAsia="ru-RU" w:bidi="ru-RU"/>
              </w:rPr>
            </w:pPr>
          </w:p>
          <w:p w:rsidR="00551629" w:rsidRPr="00452DA4" w:rsidRDefault="00636C6F" w:rsidP="00452DA4">
            <w:pPr>
              <w:widowControl w:val="0"/>
              <w:tabs>
                <w:tab w:val="left" w:pos="276"/>
              </w:tabs>
              <w:autoSpaceDE w:val="0"/>
              <w:autoSpaceDN w:val="0"/>
              <w:spacing w:line="240" w:lineRule="auto"/>
              <w:ind w:left="142" w:right="0" w:firstLine="0"/>
              <w:rPr>
                <w:rFonts w:eastAsia="Times New Roman"/>
                <w:i/>
                <w:sz w:val="24"/>
                <w:szCs w:val="24"/>
                <w:lang w:eastAsia="ru-RU" w:bidi="ru-RU"/>
              </w:rPr>
            </w:pPr>
            <w:r w:rsidRPr="00452DA4">
              <w:rPr>
                <w:rFonts w:eastAsia="Times New Roman"/>
                <w:sz w:val="24"/>
                <w:szCs w:val="24"/>
                <w:lang w:eastAsia="ru-RU" w:bidi="ru-RU"/>
              </w:rPr>
              <w:t>В.1</w:t>
            </w:r>
          </w:p>
        </w:tc>
        <w:tc>
          <w:tcPr>
            <w:tcW w:w="2835" w:type="dxa"/>
            <w:shd w:val="clear" w:color="auto" w:fill="auto"/>
          </w:tcPr>
          <w:p w:rsidR="00551629" w:rsidRPr="00DD5B72" w:rsidRDefault="00551629" w:rsidP="00452DA4">
            <w:pPr>
              <w:widowControl w:val="0"/>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napToGrid w:val="0"/>
                <w:sz w:val="24"/>
                <w:szCs w:val="24"/>
                <w:lang w:eastAsia="ru-RU"/>
              </w:rPr>
              <w:t>Контроль участия в проблемных, интерактивных лекциях.</w:t>
            </w: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Опрос – дискуссия</w:t>
            </w: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 xml:space="preserve"> Анализ эссе «Роль и место психологии и педагогики в профильном и профессиональном самоопределении личности»</w:t>
            </w: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 xml:space="preserve"> </w:t>
            </w:r>
          </w:p>
          <w:p w:rsidR="00551629" w:rsidRPr="00DD5B72" w:rsidRDefault="00551629" w:rsidP="00452DA4">
            <w:pPr>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Оценка участия в дискуссии</w:t>
            </w:r>
          </w:p>
          <w:p w:rsidR="00551629" w:rsidRPr="00DD5B72" w:rsidRDefault="00551629" w:rsidP="00452DA4">
            <w:pPr>
              <w:widowControl w:val="0"/>
              <w:autoSpaceDE w:val="0"/>
              <w:autoSpaceDN w:val="0"/>
              <w:spacing w:line="240" w:lineRule="auto"/>
              <w:ind w:left="153" w:right="0" w:firstLine="0"/>
              <w:rPr>
                <w:rFonts w:eastAsia="Times New Roman"/>
                <w:b/>
                <w:bCs/>
                <w:snapToGrid w:val="0"/>
                <w:sz w:val="24"/>
                <w:szCs w:val="24"/>
                <w:lang w:eastAsia="ru-RU"/>
              </w:rPr>
            </w:pPr>
          </w:p>
          <w:p w:rsidR="00551629" w:rsidRPr="00DD5B72" w:rsidRDefault="00551629" w:rsidP="00452DA4">
            <w:pPr>
              <w:widowControl w:val="0"/>
              <w:autoSpaceDE w:val="0"/>
              <w:autoSpaceDN w:val="0"/>
              <w:spacing w:line="240" w:lineRule="auto"/>
              <w:ind w:left="153" w:right="0" w:firstLine="0"/>
              <w:rPr>
                <w:rFonts w:eastAsia="Times New Roman"/>
                <w:b/>
                <w:bCs/>
                <w:snapToGrid w:val="0"/>
                <w:sz w:val="24"/>
                <w:szCs w:val="24"/>
                <w:lang w:eastAsia="ru-RU"/>
              </w:rPr>
            </w:pPr>
            <w:r w:rsidRPr="00DD5B72">
              <w:rPr>
                <w:rFonts w:eastAsia="Times New Roman"/>
                <w:sz w:val="24"/>
                <w:szCs w:val="24"/>
                <w:lang w:eastAsia="ru-RU"/>
              </w:rPr>
              <w:t>Взаимный контроль и оценка знаний в парах /микрогруппах</w:t>
            </w:r>
          </w:p>
        </w:tc>
      </w:tr>
      <w:tr w:rsidR="00636C6F" w:rsidRPr="00DD5B72" w:rsidTr="00452DA4">
        <w:trPr>
          <w:trHeight w:val="283"/>
        </w:trPr>
        <w:tc>
          <w:tcPr>
            <w:tcW w:w="567" w:type="dxa"/>
            <w:shd w:val="clear" w:color="auto" w:fill="auto"/>
          </w:tcPr>
          <w:p w:rsidR="00636C6F" w:rsidRPr="00DD5B72" w:rsidRDefault="00636C6F" w:rsidP="00DD5B72">
            <w:pPr>
              <w:widowControl w:val="0"/>
              <w:autoSpaceDE w:val="0"/>
              <w:autoSpaceDN w:val="0"/>
              <w:spacing w:line="240" w:lineRule="auto"/>
              <w:ind w:left="0" w:right="0" w:firstLine="0"/>
              <w:jc w:val="both"/>
              <w:rPr>
                <w:rFonts w:eastAsia="Times New Roman"/>
                <w:sz w:val="24"/>
                <w:szCs w:val="24"/>
                <w:lang w:eastAsia="ru-RU" w:bidi="ru-RU"/>
              </w:rPr>
            </w:pPr>
            <w:r w:rsidRPr="00DD5B72">
              <w:rPr>
                <w:rFonts w:eastAsia="Times New Roman"/>
                <w:sz w:val="24"/>
                <w:szCs w:val="24"/>
                <w:lang w:eastAsia="ru-RU" w:bidi="ru-RU"/>
              </w:rPr>
              <w:t xml:space="preserve">  2.</w:t>
            </w:r>
          </w:p>
        </w:tc>
        <w:tc>
          <w:tcPr>
            <w:tcW w:w="2977" w:type="dxa"/>
            <w:shd w:val="clear" w:color="auto" w:fill="auto"/>
          </w:tcPr>
          <w:p w:rsidR="00636C6F" w:rsidRPr="00452DA4" w:rsidRDefault="00636C6F" w:rsidP="00452DA4">
            <w:pPr>
              <w:widowControl w:val="0"/>
              <w:autoSpaceDE w:val="0"/>
              <w:autoSpaceDN w:val="0"/>
              <w:spacing w:line="240" w:lineRule="auto"/>
              <w:ind w:left="142" w:right="0" w:firstLine="0"/>
              <w:rPr>
                <w:rFonts w:eastAsia="Times New Roman"/>
                <w:bCs/>
                <w:sz w:val="24"/>
                <w:szCs w:val="24"/>
                <w:lang w:eastAsia="ru-RU"/>
              </w:rPr>
            </w:pPr>
            <w:r w:rsidRPr="00452DA4">
              <w:rPr>
                <w:rFonts w:eastAsia="Times New Roman"/>
                <w:bCs/>
                <w:sz w:val="24"/>
                <w:szCs w:val="24"/>
                <w:lang w:eastAsia="ru-RU"/>
              </w:rPr>
              <w:t xml:space="preserve">Раздел 2.  Психолого-педагогическое сопровождение профильного и профессионального самоопределения как инструмент личностного роста  </w:t>
            </w:r>
          </w:p>
          <w:p w:rsidR="00636C6F" w:rsidRPr="00452DA4" w:rsidRDefault="00636C6F" w:rsidP="00452DA4">
            <w:pPr>
              <w:widowControl w:val="0"/>
              <w:spacing w:line="240" w:lineRule="auto"/>
              <w:ind w:left="142" w:right="0" w:firstLine="0"/>
              <w:rPr>
                <w:rFonts w:eastAsia="Times New Roman"/>
                <w:i/>
                <w:sz w:val="24"/>
                <w:szCs w:val="24"/>
                <w:lang w:eastAsia="ru-RU"/>
              </w:rPr>
            </w:pPr>
            <w:r w:rsidRPr="00452DA4">
              <w:rPr>
                <w:rFonts w:eastAsia="Times New Roman"/>
                <w:i/>
                <w:sz w:val="24"/>
                <w:szCs w:val="24"/>
                <w:lang w:eastAsia="ru-RU"/>
              </w:rPr>
              <w:t>Тема 2.1. Психолого-педагогическое сопровождение профильного и профессионального самоопределения как целостный процесс.</w:t>
            </w:r>
          </w:p>
          <w:p w:rsidR="00636C6F" w:rsidRPr="00452DA4" w:rsidRDefault="00636C6F" w:rsidP="00452DA4">
            <w:pPr>
              <w:widowControl w:val="0"/>
              <w:spacing w:line="240" w:lineRule="auto"/>
              <w:ind w:left="142" w:right="0" w:firstLine="0"/>
              <w:rPr>
                <w:rFonts w:eastAsia="Times New Roman"/>
                <w:i/>
                <w:sz w:val="24"/>
                <w:szCs w:val="24"/>
                <w:lang w:eastAsia="ru-RU"/>
              </w:rPr>
            </w:pPr>
            <w:r w:rsidRPr="00452DA4">
              <w:rPr>
                <w:rFonts w:eastAsia="Times New Roman"/>
                <w:i/>
                <w:sz w:val="24"/>
                <w:szCs w:val="24"/>
                <w:lang w:eastAsia="ru-RU"/>
              </w:rPr>
              <w:t xml:space="preserve">Тема 2.2. Самооценка как один из важнейших структурных компонентов Я - концепции личности и основа личностного роста современного профессионала.  </w:t>
            </w:r>
          </w:p>
          <w:p w:rsidR="00636C6F" w:rsidRPr="00452DA4" w:rsidRDefault="00636C6F" w:rsidP="00452DA4">
            <w:pPr>
              <w:widowControl w:val="0"/>
              <w:spacing w:line="240" w:lineRule="auto"/>
              <w:ind w:left="142" w:right="0" w:firstLine="0"/>
              <w:rPr>
                <w:rFonts w:eastAsia="Times New Roman"/>
                <w:i/>
                <w:sz w:val="24"/>
                <w:szCs w:val="24"/>
                <w:lang w:eastAsia="ru-RU"/>
              </w:rPr>
            </w:pPr>
            <w:r w:rsidRPr="00452DA4">
              <w:rPr>
                <w:rFonts w:eastAsia="Times New Roman"/>
                <w:i/>
                <w:sz w:val="24"/>
                <w:szCs w:val="24"/>
                <w:lang w:eastAsia="ru-RU"/>
              </w:rPr>
              <w:t xml:space="preserve"> </w:t>
            </w:r>
          </w:p>
          <w:p w:rsidR="00636C6F" w:rsidRPr="00452DA4" w:rsidRDefault="00636C6F" w:rsidP="00452DA4">
            <w:pPr>
              <w:widowControl w:val="0"/>
              <w:spacing w:line="240" w:lineRule="auto"/>
              <w:ind w:left="142" w:right="0" w:firstLine="0"/>
              <w:rPr>
                <w:rFonts w:eastAsia="Times New Roman"/>
                <w:i/>
                <w:sz w:val="24"/>
                <w:szCs w:val="24"/>
                <w:lang w:eastAsia="ru-RU"/>
              </w:rPr>
            </w:pPr>
            <w:r w:rsidRPr="00452DA4">
              <w:rPr>
                <w:rFonts w:eastAsia="Times New Roman"/>
                <w:bCs/>
                <w:i/>
                <w:color w:val="000000"/>
                <w:sz w:val="24"/>
                <w:szCs w:val="24"/>
                <w:lang w:eastAsia="ru-RU"/>
              </w:rPr>
              <w:t>Тема 2.3</w:t>
            </w:r>
            <w:r w:rsidRPr="00452DA4">
              <w:rPr>
                <w:rFonts w:eastAsia="Times New Roman"/>
                <w:i/>
                <w:sz w:val="24"/>
                <w:szCs w:val="24"/>
                <w:lang w:eastAsia="ru-RU"/>
              </w:rPr>
              <w:t xml:space="preserve">   Развитие воли и ее роль в   профессиональном самоопределении.</w:t>
            </w:r>
          </w:p>
          <w:p w:rsidR="00636C6F" w:rsidRPr="00452DA4" w:rsidRDefault="00636C6F" w:rsidP="00452DA4">
            <w:pPr>
              <w:widowControl w:val="0"/>
              <w:spacing w:line="240" w:lineRule="auto"/>
              <w:ind w:left="142" w:right="0" w:firstLine="0"/>
              <w:rPr>
                <w:rFonts w:eastAsia="Times New Roman"/>
                <w:i/>
                <w:sz w:val="24"/>
                <w:szCs w:val="24"/>
                <w:lang w:eastAsia="ru-RU"/>
              </w:rPr>
            </w:pPr>
            <w:r w:rsidRPr="00452DA4">
              <w:rPr>
                <w:rFonts w:eastAsia="Times New Roman"/>
                <w:i/>
                <w:sz w:val="24"/>
                <w:szCs w:val="24"/>
                <w:lang w:eastAsia="ru-RU"/>
              </w:rPr>
              <w:t xml:space="preserve"> </w:t>
            </w:r>
          </w:p>
          <w:p w:rsidR="00636C6F" w:rsidRPr="00452DA4" w:rsidRDefault="00636C6F" w:rsidP="00452DA4">
            <w:pPr>
              <w:widowControl w:val="0"/>
              <w:spacing w:line="240" w:lineRule="auto"/>
              <w:ind w:left="142" w:right="0" w:firstLine="0"/>
              <w:rPr>
                <w:rFonts w:eastAsia="Times New Roman"/>
                <w:sz w:val="24"/>
                <w:szCs w:val="24"/>
                <w:lang w:eastAsia="ru-RU"/>
              </w:rPr>
            </w:pPr>
            <w:r w:rsidRPr="00452DA4">
              <w:rPr>
                <w:rFonts w:eastAsia="Times New Roman"/>
                <w:i/>
                <w:sz w:val="24"/>
                <w:szCs w:val="24"/>
                <w:lang w:eastAsia="ru-RU"/>
              </w:rPr>
              <w:t>Тема 2.4. Тайм-</w:t>
            </w:r>
            <w:r w:rsidRPr="00452DA4">
              <w:rPr>
                <w:rFonts w:eastAsia="Times New Roman"/>
                <w:i/>
                <w:sz w:val="24"/>
                <w:szCs w:val="24"/>
                <w:lang w:eastAsia="ru-RU"/>
              </w:rPr>
              <w:lastRenderedPageBreak/>
              <w:t>менеджмент как инструмент и ресурс для профильного и профессионального самоопределения.</w:t>
            </w:r>
            <w:r w:rsidRPr="00452DA4">
              <w:rPr>
                <w:rFonts w:eastAsia="Times New Roman"/>
                <w:sz w:val="24"/>
                <w:szCs w:val="24"/>
                <w:lang w:eastAsia="ru-RU"/>
              </w:rPr>
              <w:t xml:space="preserve"> </w:t>
            </w:r>
          </w:p>
        </w:tc>
        <w:tc>
          <w:tcPr>
            <w:tcW w:w="1767" w:type="dxa"/>
            <w:shd w:val="clear" w:color="auto" w:fill="auto"/>
          </w:tcPr>
          <w:p w:rsidR="00636C6F" w:rsidRPr="00452DA4" w:rsidRDefault="00636C6F" w:rsidP="00452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right="0" w:firstLine="0"/>
              <w:textAlignment w:val="top"/>
              <w:rPr>
                <w:rFonts w:eastAsia="Times New Roman"/>
                <w:sz w:val="24"/>
                <w:szCs w:val="24"/>
                <w:lang w:eastAsia="ru-RU"/>
              </w:rPr>
            </w:pPr>
            <w:r w:rsidRPr="00452DA4">
              <w:rPr>
                <w:rFonts w:eastAsia="Times New Roman"/>
                <w:bCs/>
                <w:iCs/>
                <w:sz w:val="24"/>
                <w:szCs w:val="24"/>
                <w:lang w:eastAsia="ru-RU"/>
              </w:rPr>
              <w:lastRenderedPageBreak/>
              <w:t xml:space="preserve"> </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УК-6;</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bCs/>
                <w:sz w:val="24"/>
                <w:szCs w:val="24"/>
                <w:lang w:eastAsia="ru-RU"/>
              </w:rPr>
              <w:t xml:space="preserve"> ОПК-4.</w:t>
            </w:r>
          </w:p>
        </w:tc>
        <w:tc>
          <w:tcPr>
            <w:tcW w:w="1767" w:type="dxa"/>
            <w:shd w:val="clear" w:color="auto" w:fill="auto"/>
          </w:tcPr>
          <w:p w:rsidR="00636C6F" w:rsidRPr="00452DA4" w:rsidRDefault="00636C6F" w:rsidP="00452DA4">
            <w:pPr>
              <w:widowControl w:val="0"/>
              <w:spacing w:line="240" w:lineRule="auto"/>
              <w:ind w:left="142" w:right="0" w:firstLine="0"/>
              <w:rPr>
                <w:rFonts w:eastAsia="Times New Roman"/>
                <w:sz w:val="24"/>
                <w:szCs w:val="24"/>
                <w:lang w:eastAsia="ru-RU"/>
              </w:rPr>
            </w:pPr>
            <w:r w:rsidRPr="00452DA4">
              <w:rPr>
                <w:rFonts w:eastAsia="Times New Roman"/>
                <w:bCs/>
                <w:sz w:val="24"/>
                <w:szCs w:val="24"/>
                <w:lang w:eastAsia="ru-RU"/>
              </w:rPr>
              <w:t xml:space="preserve"> </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 xml:space="preserve">З.1 + З.2 + З.3 </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У.1+У.2+У.3+</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У.4</w:t>
            </w:r>
          </w:p>
          <w:p w:rsidR="00636C6F" w:rsidRPr="00452DA4" w:rsidRDefault="00636C6F" w:rsidP="00452DA4">
            <w:pPr>
              <w:widowControl w:val="0"/>
              <w:autoSpaceDE w:val="0"/>
              <w:autoSpaceDN w:val="0"/>
              <w:spacing w:line="240" w:lineRule="auto"/>
              <w:ind w:left="142" w:right="0" w:firstLine="0"/>
              <w:jc w:val="both"/>
              <w:rPr>
                <w:rFonts w:eastAsia="Times New Roman"/>
                <w:i/>
                <w:sz w:val="24"/>
                <w:szCs w:val="24"/>
                <w:lang w:eastAsia="ru-RU" w:bidi="ru-RU"/>
              </w:rPr>
            </w:pPr>
            <w:r w:rsidRPr="00452DA4">
              <w:rPr>
                <w:rFonts w:eastAsia="Times New Roman"/>
                <w:sz w:val="24"/>
                <w:szCs w:val="24"/>
                <w:lang w:eastAsia="ru-RU" w:bidi="ru-RU"/>
              </w:rPr>
              <w:t>В.2</w:t>
            </w:r>
          </w:p>
        </w:tc>
        <w:tc>
          <w:tcPr>
            <w:tcW w:w="2835" w:type="dxa"/>
            <w:shd w:val="clear" w:color="auto" w:fill="auto"/>
          </w:tcPr>
          <w:p w:rsidR="00636C6F" w:rsidRPr="00DD5B72" w:rsidRDefault="00636C6F" w:rsidP="00452DA4">
            <w:pPr>
              <w:widowControl w:val="0"/>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napToGrid w:val="0"/>
                <w:sz w:val="24"/>
                <w:szCs w:val="24"/>
                <w:lang w:eastAsia="ru-RU"/>
              </w:rPr>
              <w:t>Контроль участия в проблемных, интерактивных лекциях.</w:t>
            </w:r>
          </w:p>
          <w:p w:rsidR="00636C6F" w:rsidRPr="00DD5B72" w:rsidRDefault="00636C6F" w:rsidP="00452DA4">
            <w:pPr>
              <w:widowControl w:val="0"/>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napToGrid w:val="0"/>
                <w:sz w:val="24"/>
                <w:szCs w:val="24"/>
                <w:lang w:eastAsia="ru-RU"/>
              </w:rPr>
              <w:t>Опрос-дискуссия</w:t>
            </w: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z w:val="24"/>
                <w:szCs w:val="24"/>
                <w:lang w:eastAsia="ru-RU"/>
              </w:rPr>
            </w:pPr>
            <w:r w:rsidRPr="00DD5B72">
              <w:rPr>
                <w:rFonts w:eastAsia="Times New Roman"/>
                <w:bCs/>
                <w:sz w:val="24"/>
                <w:szCs w:val="24"/>
                <w:lang w:eastAsia="ru-RU"/>
              </w:rPr>
              <w:t xml:space="preserve"> Решение педагогических задач.</w:t>
            </w: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z w:val="24"/>
                <w:szCs w:val="24"/>
                <w:lang w:eastAsia="ru-RU"/>
              </w:rPr>
            </w:pPr>
            <w:r w:rsidRPr="00DD5B72">
              <w:rPr>
                <w:rFonts w:eastAsia="Times New Roman"/>
                <w:bCs/>
                <w:sz w:val="24"/>
                <w:szCs w:val="24"/>
                <w:lang w:eastAsia="ru-RU"/>
              </w:rPr>
              <w:t>На выбор:</w:t>
            </w: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z w:val="24"/>
                <w:szCs w:val="24"/>
                <w:lang w:eastAsia="ru-RU"/>
              </w:rPr>
            </w:pPr>
            <w:r w:rsidRPr="00DD5B72">
              <w:rPr>
                <w:rFonts w:eastAsia="Times New Roman"/>
                <w:bCs/>
                <w:sz w:val="24"/>
                <w:szCs w:val="24"/>
                <w:lang w:eastAsia="ru-RU"/>
              </w:rPr>
              <w:t xml:space="preserve">    - эссе-рефлексия (на выбор):</w:t>
            </w:r>
          </w:p>
          <w:p w:rsidR="00636C6F" w:rsidRPr="00DD5B72" w:rsidRDefault="00636C6F" w:rsidP="00452DA4">
            <w:pPr>
              <w:widowControl w:val="0"/>
              <w:numPr>
                <w:ilvl w:val="0"/>
                <w:numId w:val="13"/>
              </w:numPr>
              <w:spacing w:line="240" w:lineRule="auto"/>
              <w:ind w:left="153" w:right="0" w:firstLine="0"/>
              <w:rPr>
                <w:rFonts w:eastAsia="Times New Roman"/>
                <w:b/>
                <w:sz w:val="24"/>
                <w:szCs w:val="24"/>
                <w:lang w:eastAsia="ru-RU"/>
              </w:rPr>
            </w:pPr>
            <w:r w:rsidRPr="00DD5B72">
              <w:rPr>
                <w:rFonts w:eastAsia="Times New Roman"/>
                <w:bCs/>
                <w:kern w:val="36"/>
                <w:sz w:val="24"/>
                <w:szCs w:val="24"/>
                <w:lang w:eastAsia="ru-RU"/>
              </w:rPr>
              <w:t xml:space="preserve">1.Самооценка как   основа личностного роста современного профессионала.  </w:t>
            </w:r>
          </w:p>
          <w:p w:rsidR="00636C6F" w:rsidRPr="00DD5B72" w:rsidRDefault="00636C6F" w:rsidP="00452DA4">
            <w:pPr>
              <w:widowControl w:val="0"/>
              <w:numPr>
                <w:ilvl w:val="0"/>
                <w:numId w:val="13"/>
              </w:numPr>
              <w:tabs>
                <w:tab w:val="left" w:pos="288"/>
              </w:tabs>
              <w:spacing w:line="240" w:lineRule="auto"/>
              <w:ind w:left="153" w:right="0" w:firstLine="0"/>
              <w:rPr>
                <w:rFonts w:eastAsia="Times New Roman"/>
                <w:b/>
                <w:sz w:val="24"/>
                <w:szCs w:val="24"/>
                <w:lang w:eastAsia="ru-RU"/>
              </w:rPr>
            </w:pPr>
            <w:r w:rsidRPr="00DD5B72">
              <w:rPr>
                <w:rFonts w:eastAsia="Times New Roman"/>
                <w:sz w:val="24"/>
                <w:szCs w:val="24"/>
                <w:lang w:eastAsia="ru-RU"/>
              </w:rPr>
              <w:t>2. Развитие воли и ее роль в   профессиональном самоопределении.</w:t>
            </w:r>
          </w:p>
          <w:p w:rsidR="00636C6F" w:rsidRPr="00DD5B72" w:rsidRDefault="00636C6F" w:rsidP="00452DA4">
            <w:pPr>
              <w:pStyle w:val="a6"/>
              <w:widowControl w:val="0"/>
              <w:numPr>
                <w:ilvl w:val="0"/>
                <w:numId w:val="13"/>
              </w:numPr>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Тайм-менеджмент в моей жизни.</w:t>
            </w:r>
          </w:p>
          <w:p w:rsidR="00636C6F" w:rsidRPr="00DD5B72" w:rsidRDefault="00636C6F" w:rsidP="00452DA4">
            <w:pPr>
              <w:pStyle w:val="a6"/>
              <w:widowControl w:val="0"/>
              <w:autoSpaceDE w:val="0"/>
              <w:autoSpaceDN w:val="0"/>
              <w:spacing w:line="240" w:lineRule="auto"/>
              <w:ind w:left="153" w:right="0" w:firstLine="0"/>
              <w:rPr>
                <w:rFonts w:eastAsia="Times New Roman"/>
                <w:sz w:val="24"/>
                <w:szCs w:val="24"/>
                <w:lang w:eastAsia="ru-RU"/>
              </w:rPr>
            </w:pPr>
          </w:p>
          <w:p w:rsidR="00636C6F" w:rsidRPr="00DD5B72" w:rsidRDefault="00636C6F" w:rsidP="00452DA4">
            <w:pPr>
              <w:pStyle w:val="a6"/>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 xml:space="preserve">- презентация-защита мини-проекта по разработке модели Профессионала </w:t>
            </w:r>
          </w:p>
          <w:p w:rsidR="00636C6F" w:rsidRPr="00DD5B72" w:rsidRDefault="00636C6F" w:rsidP="00452DA4">
            <w:pPr>
              <w:widowControl w:val="0"/>
              <w:autoSpaceDE w:val="0"/>
              <w:autoSpaceDN w:val="0"/>
              <w:spacing w:line="240" w:lineRule="auto"/>
              <w:ind w:left="153" w:right="0" w:firstLine="0"/>
              <w:rPr>
                <w:rFonts w:eastAsia="Times New Roman"/>
                <w:sz w:val="24"/>
                <w:szCs w:val="24"/>
                <w:lang w:eastAsia="ru-RU"/>
              </w:rPr>
            </w:pPr>
            <w:r w:rsidRPr="00DD5B72">
              <w:rPr>
                <w:rFonts w:eastAsia="Times New Roman"/>
                <w:sz w:val="24"/>
                <w:szCs w:val="24"/>
                <w:lang w:eastAsia="ru-RU"/>
              </w:rPr>
              <w:t xml:space="preserve"> </w:t>
            </w:r>
          </w:p>
          <w:p w:rsidR="00636C6F" w:rsidRPr="00DD5B72" w:rsidRDefault="00636C6F" w:rsidP="00452DA4">
            <w:pPr>
              <w:widowControl w:val="0"/>
              <w:autoSpaceDE w:val="0"/>
              <w:autoSpaceDN w:val="0"/>
              <w:spacing w:line="240" w:lineRule="auto"/>
              <w:ind w:left="153" w:right="0" w:firstLine="0"/>
              <w:rPr>
                <w:rFonts w:eastAsia="Times New Roman"/>
                <w:sz w:val="24"/>
                <w:szCs w:val="24"/>
                <w:lang w:eastAsia="ru-RU" w:bidi="ru-RU"/>
              </w:rPr>
            </w:pPr>
          </w:p>
        </w:tc>
      </w:tr>
      <w:tr w:rsidR="00636C6F" w:rsidRPr="00DD5B72" w:rsidTr="00452DA4">
        <w:trPr>
          <w:trHeight w:val="283"/>
        </w:trPr>
        <w:tc>
          <w:tcPr>
            <w:tcW w:w="567" w:type="dxa"/>
            <w:shd w:val="clear" w:color="auto" w:fill="auto"/>
          </w:tcPr>
          <w:p w:rsidR="00636C6F" w:rsidRPr="00DD5B72" w:rsidRDefault="00636C6F" w:rsidP="00DD5B72">
            <w:pPr>
              <w:widowControl w:val="0"/>
              <w:autoSpaceDE w:val="0"/>
              <w:autoSpaceDN w:val="0"/>
              <w:spacing w:line="240" w:lineRule="auto"/>
              <w:ind w:left="0" w:right="0" w:firstLine="0"/>
              <w:jc w:val="both"/>
              <w:rPr>
                <w:rFonts w:eastAsia="Times New Roman"/>
                <w:sz w:val="24"/>
                <w:szCs w:val="24"/>
                <w:lang w:eastAsia="ru-RU" w:bidi="ru-RU"/>
              </w:rPr>
            </w:pPr>
            <w:r w:rsidRPr="00DD5B72">
              <w:rPr>
                <w:rFonts w:eastAsia="Times New Roman"/>
                <w:sz w:val="24"/>
                <w:szCs w:val="24"/>
                <w:lang w:eastAsia="ru-RU" w:bidi="ru-RU"/>
              </w:rPr>
              <w:lastRenderedPageBreak/>
              <w:t xml:space="preserve">   3. </w:t>
            </w:r>
          </w:p>
        </w:tc>
        <w:tc>
          <w:tcPr>
            <w:tcW w:w="2977" w:type="dxa"/>
            <w:shd w:val="clear" w:color="auto" w:fill="auto"/>
          </w:tcPr>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rPr>
            </w:pPr>
            <w:r w:rsidRPr="00452DA4">
              <w:rPr>
                <w:rFonts w:eastAsia="Times New Roman"/>
                <w:bCs/>
                <w:sz w:val="24"/>
                <w:szCs w:val="24"/>
                <w:lang w:eastAsia="ru-RU"/>
              </w:rPr>
              <w:t xml:space="preserve">Раздел 3.  </w:t>
            </w:r>
            <w:r w:rsidRPr="00452DA4">
              <w:rPr>
                <w:rFonts w:eastAsia="Times New Roman"/>
                <w:sz w:val="24"/>
                <w:szCs w:val="24"/>
                <w:lang w:eastAsia="ru-RU"/>
              </w:rPr>
              <w:t xml:space="preserve">Профессиональное самоопределение студентов с позиций экзистенциального подхода.  </w:t>
            </w:r>
          </w:p>
          <w:p w:rsidR="00636C6F" w:rsidRPr="00452DA4" w:rsidRDefault="00636C6F" w:rsidP="00452DA4">
            <w:pPr>
              <w:spacing w:line="240" w:lineRule="auto"/>
              <w:ind w:left="142" w:right="0" w:firstLine="0"/>
              <w:rPr>
                <w:rFonts w:eastAsia="Times New Roman"/>
                <w:i/>
                <w:sz w:val="24"/>
                <w:szCs w:val="24"/>
                <w:lang w:eastAsia="ru-RU"/>
              </w:rPr>
            </w:pPr>
            <w:r w:rsidRPr="00452DA4">
              <w:rPr>
                <w:rFonts w:eastAsia="Times New Roman"/>
                <w:sz w:val="24"/>
                <w:szCs w:val="24"/>
                <w:lang w:eastAsia="ru-RU"/>
              </w:rPr>
              <w:t xml:space="preserve"> </w:t>
            </w:r>
            <w:r w:rsidRPr="00452DA4">
              <w:rPr>
                <w:rFonts w:eastAsia="Times New Roman"/>
                <w:i/>
                <w:sz w:val="24"/>
                <w:szCs w:val="24"/>
                <w:lang w:eastAsia="ru-RU"/>
              </w:rPr>
              <w:t>Тема 3.1. Проблемы профессионального самоопределения молодежи с позиций</w:t>
            </w:r>
          </w:p>
          <w:p w:rsidR="00636C6F" w:rsidRPr="00452DA4" w:rsidRDefault="00636C6F" w:rsidP="00452DA4">
            <w:pPr>
              <w:spacing w:line="240" w:lineRule="auto"/>
              <w:ind w:left="142" w:right="0" w:firstLine="0"/>
              <w:rPr>
                <w:i/>
                <w:sz w:val="24"/>
                <w:szCs w:val="24"/>
              </w:rPr>
            </w:pPr>
            <w:r w:rsidRPr="00452DA4">
              <w:rPr>
                <w:rFonts w:eastAsia="Times New Roman"/>
                <w:i/>
                <w:sz w:val="24"/>
                <w:szCs w:val="24"/>
                <w:lang w:eastAsia="ru-RU"/>
              </w:rPr>
              <w:t>экзистенциального подхода.</w:t>
            </w:r>
          </w:p>
          <w:p w:rsidR="00636C6F" w:rsidRPr="00452DA4" w:rsidRDefault="00636C6F" w:rsidP="00452DA4">
            <w:pPr>
              <w:spacing w:line="240" w:lineRule="auto"/>
              <w:ind w:left="142" w:right="0" w:firstLine="0"/>
              <w:rPr>
                <w:rFonts w:eastAsia="Times New Roman"/>
                <w:i/>
                <w:sz w:val="24"/>
                <w:szCs w:val="24"/>
                <w:lang w:eastAsia="ru-RU"/>
              </w:rPr>
            </w:pPr>
            <w:r w:rsidRPr="00452DA4">
              <w:rPr>
                <w:rFonts w:eastAsia="Times New Roman"/>
                <w:i/>
                <w:sz w:val="24"/>
                <w:szCs w:val="24"/>
                <w:lang w:eastAsia="ru-RU"/>
              </w:rPr>
              <w:t xml:space="preserve">Тема 3.2. Роль воспитания на основе </w:t>
            </w:r>
          </w:p>
          <w:p w:rsidR="00636C6F" w:rsidRPr="00452DA4" w:rsidRDefault="00636C6F" w:rsidP="00452DA4">
            <w:pPr>
              <w:spacing w:line="240" w:lineRule="auto"/>
              <w:ind w:left="142" w:right="0" w:firstLine="0"/>
              <w:rPr>
                <w:rFonts w:eastAsia="Times New Roman"/>
                <w:i/>
                <w:sz w:val="24"/>
                <w:szCs w:val="24"/>
                <w:lang w:eastAsia="ru-RU"/>
              </w:rPr>
            </w:pPr>
            <w:r w:rsidRPr="00452DA4">
              <w:rPr>
                <w:rFonts w:eastAsia="Times New Roman"/>
                <w:i/>
                <w:sz w:val="24"/>
                <w:szCs w:val="24"/>
                <w:lang w:eastAsia="ru-RU"/>
              </w:rPr>
              <w:t>базовых национальных ценностей в</w:t>
            </w:r>
          </w:p>
          <w:p w:rsidR="00636C6F" w:rsidRPr="00452DA4" w:rsidRDefault="00636C6F" w:rsidP="00452DA4">
            <w:pPr>
              <w:spacing w:line="240" w:lineRule="auto"/>
              <w:ind w:left="142" w:right="0" w:firstLine="0"/>
              <w:rPr>
                <w:rFonts w:eastAsia="Times New Roman"/>
                <w:i/>
                <w:sz w:val="24"/>
                <w:szCs w:val="24"/>
                <w:lang w:eastAsia="ru-RU"/>
              </w:rPr>
            </w:pPr>
            <w:r w:rsidRPr="00452DA4">
              <w:rPr>
                <w:rFonts w:eastAsia="Times New Roman"/>
                <w:i/>
                <w:sz w:val="24"/>
                <w:szCs w:val="24"/>
                <w:lang w:eastAsia="ru-RU"/>
              </w:rPr>
              <w:t>профессиональном самоопределении личности.</w:t>
            </w:r>
          </w:p>
          <w:p w:rsidR="00636C6F" w:rsidRPr="00452DA4" w:rsidRDefault="00636C6F" w:rsidP="00452DA4">
            <w:pPr>
              <w:widowControl w:val="0"/>
              <w:spacing w:line="240" w:lineRule="auto"/>
              <w:ind w:left="142" w:right="0" w:firstLine="0"/>
              <w:rPr>
                <w:rFonts w:eastAsia="Times New Roman"/>
                <w:sz w:val="24"/>
                <w:szCs w:val="24"/>
                <w:lang w:eastAsia="ru-RU"/>
              </w:rPr>
            </w:pPr>
            <w:r w:rsidRPr="00452DA4">
              <w:rPr>
                <w:rFonts w:eastAsia="Times New Roman"/>
                <w:i/>
                <w:sz w:val="24"/>
                <w:szCs w:val="24"/>
                <w:lang w:eastAsia="ru-RU"/>
              </w:rPr>
              <w:t>Тема 3.3. Счастье как конечная цель воспитания и его роль в профессиональном самоопределении</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rPr>
            </w:pPr>
            <w:r w:rsidRPr="00452DA4">
              <w:rPr>
                <w:sz w:val="24"/>
                <w:szCs w:val="24"/>
              </w:rPr>
              <w:t xml:space="preserve"> </w:t>
            </w:r>
          </w:p>
        </w:tc>
        <w:tc>
          <w:tcPr>
            <w:tcW w:w="1767" w:type="dxa"/>
            <w:shd w:val="clear" w:color="auto" w:fill="auto"/>
          </w:tcPr>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bCs/>
                <w:iCs/>
                <w:sz w:val="24"/>
                <w:szCs w:val="24"/>
                <w:lang w:eastAsia="ru-RU"/>
              </w:rPr>
              <w:t xml:space="preserve"> </w:t>
            </w:r>
            <w:r w:rsidRPr="00452DA4">
              <w:rPr>
                <w:rFonts w:eastAsia="Times New Roman"/>
                <w:sz w:val="24"/>
                <w:szCs w:val="24"/>
                <w:lang w:eastAsia="ru-RU" w:bidi="ru-RU"/>
              </w:rPr>
              <w:t>УК-6;</w:t>
            </w:r>
          </w:p>
          <w:p w:rsidR="00636C6F" w:rsidRPr="00452DA4" w:rsidRDefault="00636C6F" w:rsidP="00452DA4">
            <w:pPr>
              <w:widowControl w:val="0"/>
              <w:spacing w:line="240" w:lineRule="auto"/>
              <w:ind w:left="142" w:right="0" w:firstLine="0"/>
              <w:rPr>
                <w:rFonts w:eastAsia="Times New Roman"/>
                <w:sz w:val="24"/>
                <w:szCs w:val="24"/>
                <w:lang w:eastAsia="ru-RU"/>
              </w:rPr>
            </w:pPr>
            <w:r w:rsidRPr="00452DA4">
              <w:rPr>
                <w:rFonts w:eastAsia="Times New Roman"/>
                <w:bCs/>
                <w:sz w:val="24"/>
                <w:szCs w:val="24"/>
                <w:lang w:eastAsia="ru-RU"/>
              </w:rPr>
              <w:t xml:space="preserve"> ОПК-4.</w:t>
            </w:r>
          </w:p>
        </w:tc>
        <w:tc>
          <w:tcPr>
            <w:tcW w:w="1767" w:type="dxa"/>
            <w:shd w:val="clear" w:color="auto" w:fill="auto"/>
          </w:tcPr>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 xml:space="preserve">З.1 + З.2 + З.3 </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У.1+У.2+У.3+</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r w:rsidRPr="00452DA4">
              <w:rPr>
                <w:rFonts w:eastAsia="Times New Roman"/>
                <w:sz w:val="24"/>
                <w:szCs w:val="24"/>
                <w:lang w:eastAsia="ru-RU" w:bidi="ru-RU"/>
              </w:rPr>
              <w:t>У.4</w:t>
            </w:r>
          </w:p>
          <w:p w:rsidR="00636C6F" w:rsidRPr="00452DA4" w:rsidRDefault="00636C6F" w:rsidP="00452DA4">
            <w:pPr>
              <w:widowControl w:val="0"/>
              <w:autoSpaceDE w:val="0"/>
              <w:autoSpaceDN w:val="0"/>
              <w:spacing w:line="240" w:lineRule="auto"/>
              <w:ind w:left="142" w:right="0" w:firstLine="0"/>
              <w:rPr>
                <w:rFonts w:eastAsia="Times New Roman"/>
                <w:sz w:val="24"/>
                <w:szCs w:val="24"/>
                <w:lang w:eastAsia="ru-RU" w:bidi="ru-RU"/>
              </w:rPr>
            </w:pPr>
          </w:p>
          <w:p w:rsidR="00636C6F" w:rsidRPr="00452DA4" w:rsidRDefault="00636C6F" w:rsidP="00452DA4">
            <w:pPr>
              <w:widowControl w:val="0"/>
              <w:tabs>
                <w:tab w:val="left" w:pos="0"/>
                <w:tab w:val="left" w:pos="2835"/>
              </w:tabs>
              <w:autoSpaceDE w:val="0"/>
              <w:autoSpaceDN w:val="0"/>
              <w:spacing w:line="240" w:lineRule="auto"/>
              <w:ind w:left="142" w:right="0" w:firstLine="0"/>
              <w:rPr>
                <w:rFonts w:eastAsia="Times New Roman"/>
                <w:sz w:val="24"/>
                <w:szCs w:val="24"/>
                <w:lang w:eastAsia="ru-RU"/>
              </w:rPr>
            </w:pPr>
            <w:r w:rsidRPr="00452DA4">
              <w:rPr>
                <w:rFonts w:eastAsia="Times New Roman"/>
                <w:sz w:val="24"/>
                <w:szCs w:val="24"/>
                <w:lang w:eastAsia="ru-RU" w:bidi="ru-RU"/>
              </w:rPr>
              <w:t>В.3</w:t>
            </w:r>
          </w:p>
        </w:tc>
        <w:tc>
          <w:tcPr>
            <w:tcW w:w="2835" w:type="dxa"/>
            <w:shd w:val="clear" w:color="auto" w:fill="auto"/>
          </w:tcPr>
          <w:p w:rsidR="00636C6F" w:rsidRPr="00DD5B72" w:rsidRDefault="00636C6F" w:rsidP="00452DA4">
            <w:pPr>
              <w:widowControl w:val="0"/>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napToGrid w:val="0"/>
                <w:sz w:val="24"/>
                <w:szCs w:val="24"/>
                <w:lang w:eastAsia="ru-RU"/>
              </w:rPr>
              <w:t xml:space="preserve"> Опрос-дискуссия: причины трудностей профессионального</w:t>
            </w:r>
          </w:p>
          <w:p w:rsidR="00636C6F" w:rsidRPr="00DD5B72" w:rsidRDefault="00636C6F" w:rsidP="00452DA4">
            <w:pPr>
              <w:widowControl w:val="0"/>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napToGrid w:val="0"/>
                <w:sz w:val="24"/>
                <w:szCs w:val="24"/>
                <w:lang w:eastAsia="ru-RU"/>
              </w:rPr>
              <w:t>самоопределения современных студентов.</w:t>
            </w: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z w:val="24"/>
                <w:szCs w:val="24"/>
                <w:lang w:eastAsia="ru-RU"/>
              </w:rPr>
            </w:pPr>
            <w:r w:rsidRPr="00DD5B72">
              <w:rPr>
                <w:rFonts w:eastAsia="Times New Roman"/>
                <w:bCs/>
                <w:sz w:val="24"/>
                <w:szCs w:val="24"/>
                <w:lang w:eastAsia="ru-RU"/>
              </w:rPr>
              <w:t xml:space="preserve">Защита докладов на выбор (с презентацией): Этика и мораль в современном образовании: вызовы и перспективы. Влияние религиозных убеждений на духовное развитие личности. Исследование влияния культурных особенностей на моральное воспитание в образовательных учреждениях. Сравнительный анализ методов духовно-нравственного воспитания в различных странах мира.  </w:t>
            </w: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z w:val="24"/>
                <w:szCs w:val="24"/>
                <w:lang w:eastAsia="ru-RU"/>
              </w:rPr>
            </w:pPr>
          </w:p>
          <w:p w:rsidR="00636C6F" w:rsidRPr="00DD5B72" w:rsidRDefault="00636C6F" w:rsidP="00452DA4">
            <w:pPr>
              <w:widowControl w:val="0"/>
              <w:tabs>
                <w:tab w:val="left" w:pos="176"/>
              </w:tabs>
              <w:autoSpaceDE w:val="0"/>
              <w:autoSpaceDN w:val="0"/>
              <w:spacing w:line="240" w:lineRule="auto"/>
              <w:ind w:left="153" w:right="0" w:firstLine="0"/>
              <w:rPr>
                <w:rFonts w:eastAsia="Times New Roman"/>
                <w:bCs/>
                <w:snapToGrid w:val="0"/>
                <w:sz w:val="24"/>
                <w:szCs w:val="24"/>
                <w:lang w:eastAsia="ru-RU"/>
              </w:rPr>
            </w:pPr>
            <w:r w:rsidRPr="00DD5B72">
              <w:rPr>
                <w:rFonts w:eastAsia="Times New Roman"/>
                <w:bCs/>
                <w:sz w:val="24"/>
                <w:szCs w:val="24"/>
                <w:lang w:eastAsia="ru-RU"/>
              </w:rPr>
              <w:t xml:space="preserve"> - Эссе-рефлексия по теме исследования.</w:t>
            </w:r>
          </w:p>
        </w:tc>
      </w:tr>
    </w:tbl>
    <w:p w:rsidR="000E545D" w:rsidRDefault="000E545D" w:rsidP="000E545D">
      <w:pPr>
        <w:pStyle w:val="a6"/>
        <w:widowControl w:val="0"/>
        <w:spacing w:line="240" w:lineRule="auto"/>
        <w:ind w:right="0" w:firstLine="0"/>
        <w:jc w:val="both"/>
        <w:rPr>
          <w:rFonts w:eastAsia="Times New Roman"/>
          <w:b/>
          <w:color w:val="000000"/>
          <w:sz w:val="24"/>
          <w:szCs w:val="24"/>
          <w:lang w:eastAsia="ru-RU"/>
        </w:rPr>
      </w:pPr>
    </w:p>
    <w:p w:rsidR="000E545D" w:rsidRPr="000E545D" w:rsidRDefault="000E545D" w:rsidP="00A15617">
      <w:pPr>
        <w:pStyle w:val="a6"/>
        <w:widowControl w:val="0"/>
        <w:numPr>
          <w:ilvl w:val="0"/>
          <w:numId w:val="13"/>
        </w:numPr>
        <w:spacing w:line="240" w:lineRule="auto"/>
        <w:ind w:left="0" w:right="0" w:firstLine="567"/>
        <w:jc w:val="both"/>
        <w:rPr>
          <w:rFonts w:eastAsia="Times New Roman"/>
          <w:b/>
          <w:color w:val="000000"/>
          <w:w w:val="105"/>
          <w:sz w:val="24"/>
          <w:szCs w:val="24"/>
          <w:lang w:eastAsia="ru-RU"/>
        </w:rPr>
      </w:pPr>
      <w:r>
        <w:rPr>
          <w:rFonts w:eastAsia="Times New Roman"/>
          <w:b/>
          <w:color w:val="000000"/>
          <w:sz w:val="24"/>
          <w:szCs w:val="24"/>
          <w:lang w:eastAsia="ru-RU"/>
        </w:rPr>
        <w:t>Оценочные средства по дисциплине текущего контроля и описание критериев оценивания</w:t>
      </w:r>
    </w:p>
    <w:p w:rsidR="000E545D" w:rsidRPr="000E545D" w:rsidRDefault="000E545D" w:rsidP="00A15617">
      <w:pPr>
        <w:pStyle w:val="a6"/>
        <w:widowControl w:val="0"/>
        <w:spacing w:line="240" w:lineRule="auto"/>
        <w:ind w:left="0" w:right="0" w:firstLine="851"/>
        <w:jc w:val="both"/>
        <w:rPr>
          <w:rFonts w:eastAsia="Times New Roman"/>
          <w:b/>
          <w:i/>
          <w:color w:val="000000"/>
          <w:w w:val="105"/>
          <w:sz w:val="24"/>
          <w:szCs w:val="24"/>
          <w:lang w:eastAsia="ru-RU"/>
        </w:rPr>
      </w:pPr>
      <w:r>
        <w:rPr>
          <w:rFonts w:eastAsia="Times New Roman"/>
          <w:b/>
          <w:color w:val="000000"/>
          <w:sz w:val="24"/>
          <w:szCs w:val="24"/>
          <w:lang w:eastAsia="ru-RU"/>
        </w:rPr>
        <w:t xml:space="preserve">4.1. </w:t>
      </w:r>
      <w:r w:rsidRPr="000E545D">
        <w:rPr>
          <w:rFonts w:eastAsia="Times New Roman"/>
          <w:b/>
          <w:i/>
          <w:color w:val="000000"/>
          <w:sz w:val="24"/>
          <w:szCs w:val="24"/>
          <w:lang w:eastAsia="ru-RU"/>
        </w:rPr>
        <w:t xml:space="preserve">Описание </w:t>
      </w:r>
      <w:r w:rsidRPr="000E545D">
        <w:rPr>
          <w:rFonts w:eastAsia="Times New Roman"/>
          <w:b/>
          <w:i/>
          <w:color w:val="000000"/>
          <w:w w:val="105"/>
          <w:sz w:val="24"/>
          <w:szCs w:val="24"/>
          <w:lang w:eastAsia="ru-RU"/>
        </w:rPr>
        <w:t>критериев оценивания компетенций на различных</w:t>
      </w:r>
      <w:r w:rsidRPr="000E545D">
        <w:rPr>
          <w:rFonts w:eastAsia="Times New Roman"/>
          <w:b/>
          <w:i/>
          <w:color w:val="000000"/>
          <w:spacing w:val="-12"/>
          <w:w w:val="105"/>
          <w:sz w:val="24"/>
          <w:szCs w:val="24"/>
          <w:lang w:eastAsia="ru-RU"/>
        </w:rPr>
        <w:t xml:space="preserve"> </w:t>
      </w:r>
      <w:r w:rsidRPr="000E545D">
        <w:rPr>
          <w:rFonts w:eastAsia="Times New Roman"/>
          <w:b/>
          <w:i/>
          <w:color w:val="000000"/>
          <w:w w:val="105"/>
          <w:sz w:val="24"/>
          <w:szCs w:val="24"/>
          <w:lang w:eastAsia="ru-RU"/>
        </w:rPr>
        <w:t>уровнях</w:t>
      </w:r>
      <w:r w:rsidRPr="000E545D">
        <w:rPr>
          <w:rFonts w:eastAsia="Times New Roman"/>
          <w:b/>
          <w:i/>
          <w:color w:val="000000"/>
          <w:spacing w:val="-18"/>
          <w:w w:val="105"/>
          <w:sz w:val="24"/>
          <w:szCs w:val="24"/>
          <w:lang w:eastAsia="ru-RU"/>
        </w:rPr>
        <w:t xml:space="preserve"> </w:t>
      </w:r>
      <w:r w:rsidRPr="000E545D">
        <w:rPr>
          <w:rFonts w:eastAsia="Times New Roman"/>
          <w:b/>
          <w:i/>
          <w:color w:val="000000"/>
          <w:w w:val="105"/>
          <w:sz w:val="24"/>
          <w:szCs w:val="24"/>
          <w:lang w:eastAsia="ru-RU"/>
        </w:rPr>
        <w:t>их</w:t>
      </w:r>
      <w:r w:rsidRPr="000E545D">
        <w:rPr>
          <w:rFonts w:eastAsia="Times New Roman"/>
          <w:b/>
          <w:i/>
          <w:color w:val="000000"/>
          <w:spacing w:val="-23"/>
          <w:w w:val="105"/>
          <w:sz w:val="24"/>
          <w:szCs w:val="24"/>
          <w:lang w:eastAsia="ru-RU"/>
        </w:rPr>
        <w:t xml:space="preserve"> </w:t>
      </w:r>
      <w:r w:rsidRPr="000E545D">
        <w:rPr>
          <w:rFonts w:eastAsia="Times New Roman"/>
          <w:b/>
          <w:i/>
          <w:color w:val="000000"/>
          <w:w w:val="105"/>
          <w:sz w:val="24"/>
          <w:szCs w:val="24"/>
          <w:lang w:eastAsia="ru-RU"/>
        </w:rPr>
        <w:t>формирования</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При выставлении оценки преподаватель учитывает</w:t>
      </w:r>
      <w:r w:rsidRPr="00DD5B72">
        <w:rPr>
          <w:rFonts w:eastAsia="Times New Roman"/>
          <w:color w:val="000000"/>
          <w:sz w:val="24"/>
          <w:szCs w:val="24"/>
          <w:lang w:eastAsia="ru-RU"/>
        </w:rPr>
        <w:t>: логику, структуру, стиль ответа; культуру речи, манеру общения; готовность к дискуссии, аргументированность ответа; уровень самостоятельного мышления; умение приложить теорию к практике, решить задачи.</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 xml:space="preserve">Нулевой уровень («неудовлетворительно»). </w:t>
      </w:r>
      <w:r w:rsidRPr="00DD5B72">
        <w:rPr>
          <w:rFonts w:eastAsia="Times New Roman"/>
          <w:color w:val="000000"/>
          <w:sz w:val="24"/>
          <w:szCs w:val="24"/>
          <w:lang w:eastAsia="ru-RU"/>
        </w:rPr>
        <w:t>Результаты обучения студента свидетельствуют:</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З)</w:t>
      </w:r>
      <w:r w:rsidRPr="00DD5B72">
        <w:rPr>
          <w:rFonts w:eastAsia="Times New Roman"/>
          <w:color w:val="000000"/>
          <w:sz w:val="24"/>
          <w:szCs w:val="24"/>
          <w:lang w:eastAsia="ru-RU"/>
        </w:rPr>
        <w:t xml:space="preserve"> об усвоении им некоторых элементарных знаний, но студент не владеет понятийным аппаратом изучаемой предметной области (учебной дисциплины);</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У)</w:t>
      </w:r>
      <w:r w:rsidRPr="00DD5B72">
        <w:rPr>
          <w:rFonts w:eastAsia="Times New Roman"/>
          <w:color w:val="000000"/>
          <w:sz w:val="24"/>
          <w:szCs w:val="24"/>
          <w:lang w:eastAsia="ru-RU"/>
        </w:rPr>
        <w:t xml:space="preserve"> не умеет установить связь теории с практикой;</w:t>
      </w:r>
    </w:p>
    <w:p w:rsidR="000E545D" w:rsidRPr="00DD5B72" w:rsidRDefault="000E545D" w:rsidP="000E545D">
      <w:pPr>
        <w:spacing w:line="240" w:lineRule="auto"/>
        <w:ind w:right="0"/>
        <w:jc w:val="both"/>
        <w:rPr>
          <w:rFonts w:eastAsia="Times New Roman"/>
          <w:b/>
          <w:color w:val="000000"/>
          <w:sz w:val="24"/>
          <w:szCs w:val="24"/>
          <w:lang w:eastAsia="ru-RU"/>
        </w:rPr>
      </w:pPr>
      <w:r w:rsidRPr="00DD5B72">
        <w:rPr>
          <w:rFonts w:eastAsia="Times New Roman"/>
          <w:b/>
          <w:color w:val="000000"/>
          <w:sz w:val="24"/>
          <w:szCs w:val="24"/>
          <w:lang w:eastAsia="ru-RU"/>
        </w:rPr>
        <w:t>В)</w:t>
      </w:r>
      <w:r w:rsidRPr="00DD5B72">
        <w:rPr>
          <w:rFonts w:eastAsia="Times New Roman"/>
          <w:color w:val="000000"/>
          <w:sz w:val="24"/>
          <w:szCs w:val="24"/>
          <w:lang w:eastAsia="ru-RU"/>
        </w:rPr>
        <w:t xml:space="preserve"> не владеет способами решения практико-ориентированных задач.</w:t>
      </w:r>
      <w:r w:rsidRPr="00DD5B72">
        <w:rPr>
          <w:rFonts w:eastAsia="Times New Roman"/>
          <w:b/>
          <w:color w:val="000000"/>
          <w:sz w:val="24"/>
          <w:szCs w:val="24"/>
          <w:lang w:eastAsia="ru-RU"/>
        </w:rPr>
        <w:t xml:space="preserve"> </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 xml:space="preserve">Первый уровень - пороговый («удовлетворительно»). </w:t>
      </w:r>
      <w:r w:rsidRPr="00DD5B72">
        <w:rPr>
          <w:rFonts w:eastAsia="Times New Roman"/>
          <w:color w:val="000000"/>
          <w:sz w:val="24"/>
          <w:szCs w:val="24"/>
          <w:lang w:eastAsia="ru-RU"/>
        </w:rPr>
        <w:t>Достигнутый уровень оценки результатов обучения студента показывает:</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З)</w:t>
      </w:r>
      <w:r w:rsidRPr="00DD5B72">
        <w:rPr>
          <w:rFonts w:eastAsia="Times New Roman"/>
          <w:color w:val="000000"/>
          <w:sz w:val="24"/>
          <w:szCs w:val="24"/>
          <w:lang w:eastAsia="ru-RU"/>
        </w:rP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У)</w:t>
      </w:r>
      <w:r w:rsidRPr="00DD5B72">
        <w:rPr>
          <w:rFonts w:eastAsia="Times New Roman"/>
          <w:color w:val="000000"/>
          <w:sz w:val="24"/>
          <w:szCs w:val="24"/>
          <w:lang w:eastAsia="ru-RU"/>
        </w:rPr>
        <w:t xml:space="preserve"> слабо, недостаточно аргументированно может обосновать связь теории с практикой;</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lastRenderedPageBreak/>
        <w:t>В)</w:t>
      </w:r>
      <w:r w:rsidRPr="00DD5B72">
        <w:rPr>
          <w:rFonts w:eastAsia="Times New Roman"/>
          <w:color w:val="000000"/>
          <w:sz w:val="24"/>
          <w:szCs w:val="24"/>
          <w:lang w:eastAsia="ru-RU"/>
        </w:rPr>
        <w:t xml:space="preserve"> способен понимать и интерпретировать основной теоретический материал по дисциплине.</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 xml:space="preserve">Второй уровень повышенный («хорошо»). </w:t>
      </w:r>
      <w:r w:rsidRPr="00DD5B72">
        <w:rPr>
          <w:rFonts w:eastAsia="Times New Roman"/>
          <w:color w:val="000000"/>
          <w:sz w:val="24"/>
          <w:szCs w:val="24"/>
          <w:lang w:eastAsia="ru-RU"/>
        </w:rPr>
        <w:t>Студент на должном уровне:</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З)</w:t>
      </w:r>
      <w:r w:rsidRPr="00DD5B72">
        <w:rPr>
          <w:rFonts w:eastAsia="Times New Roman"/>
          <w:color w:val="000000"/>
          <w:sz w:val="24"/>
          <w:szCs w:val="24"/>
          <w:lang w:eastAsia="ru-RU"/>
        </w:rP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У)</w:t>
      </w:r>
      <w:r w:rsidRPr="00DD5B72">
        <w:rPr>
          <w:rFonts w:eastAsia="Times New Roman"/>
          <w:color w:val="000000"/>
          <w:sz w:val="24"/>
          <w:szCs w:val="24"/>
          <w:lang w:eastAsia="ru-RU"/>
        </w:rPr>
        <w:t xml:space="preserve"> демонстрирует учебные умения и навыки в области решения практико-ориентированных задач;</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В)</w:t>
      </w:r>
      <w:r w:rsidRPr="00DD5B72">
        <w:rPr>
          <w:rFonts w:eastAsia="Times New Roman"/>
          <w:color w:val="000000"/>
          <w:sz w:val="24"/>
          <w:szCs w:val="24"/>
          <w:lang w:eastAsia="ru-RU"/>
        </w:rPr>
        <w:t xml:space="preserve"> владеет способами анализа, сравнения, обобщения и обоснования выбора методов решения практико-ориентированных задач.</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 xml:space="preserve">Третий уровень продвинутый («отлично»). </w:t>
      </w:r>
      <w:r w:rsidRPr="00DD5B72">
        <w:rPr>
          <w:rFonts w:eastAsia="Times New Roman"/>
          <w:color w:val="000000"/>
          <w:sz w:val="24"/>
          <w:szCs w:val="24"/>
          <w:lang w:eastAsia="ru-RU"/>
        </w:rPr>
        <w:t>Студент, достигающий должного уровня:</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З)</w:t>
      </w:r>
      <w:r w:rsidRPr="00DD5B72">
        <w:rPr>
          <w:rFonts w:eastAsia="Times New Roman"/>
          <w:color w:val="000000"/>
          <w:sz w:val="24"/>
          <w:szCs w:val="24"/>
          <w:lang w:eastAsia="ru-RU"/>
        </w:rP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w:t>
      </w:r>
    </w:p>
    <w:p w:rsidR="000E545D" w:rsidRPr="00DD5B72" w:rsidRDefault="000E545D" w:rsidP="000E545D">
      <w:pPr>
        <w:spacing w:line="240" w:lineRule="auto"/>
        <w:ind w:right="0"/>
        <w:jc w:val="both"/>
        <w:rPr>
          <w:rFonts w:eastAsia="Times New Roman"/>
          <w:color w:val="000000"/>
          <w:sz w:val="24"/>
          <w:szCs w:val="24"/>
          <w:lang w:eastAsia="ru-RU"/>
        </w:rPr>
      </w:pPr>
      <w:r w:rsidRPr="00DD5B72">
        <w:rPr>
          <w:rFonts w:eastAsia="Times New Roman"/>
          <w:b/>
          <w:color w:val="000000"/>
          <w:sz w:val="24"/>
          <w:szCs w:val="24"/>
          <w:lang w:eastAsia="ru-RU"/>
        </w:rPr>
        <w:t>У)</w:t>
      </w:r>
      <w:r w:rsidRPr="00DD5B72">
        <w:rPr>
          <w:rFonts w:eastAsia="Times New Roman"/>
          <w:color w:val="000000"/>
          <w:sz w:val="24"/>
          <w:szCs w:val="24"/>
          <w:lang w:eastAsia="ru-RU"/>
        </w:rPr>
        <w:t xml:space="preserve"> доказательно иллюстрирует основные теоретические положения практическими примерами;</w:t>
      </w:r>
    </w:p>
    <w:p w:rsidR="000E545D" w:rsidRPr="00DD5B72" w:rsidRDefault="000E545D" w:rsidP="000E545D">
      <w:pPr>
        <w:spacing w:line="240" w:lineRule="auto"/>
        <w:ind w:right="0"/>
        <w:jc w:val="both"/>
        <w:rPr>
          <w:rFonts w:eastAsia="Times New Roman"/>
          <w:b/>
          <w:color w:val="000000"/>
          <w:sz w:val="24"/>
          <w:szCs w:val="24"/>
          <w:lang w:eastAsia="ru-RU"/>
        </w:rPr>
      </w:pPr>
      <w:r w:rsidRPr="00DD5B72">
        <w:rPr>
          <w:rFonts w:eastAsia="Times New Roman"/>
          <w:b/>
          <w:color w:val="000000"/>
          <w:sz w:val="24"/>
          <w:szCs w:val="24"/>
          <w:lang w:eastAsia="ru-RU"/>
        </w:rPr>
        <w:t>В)</w:t>
      </w:r>
      <w:r w:rsidRPr="00DD5B72">
        <w:rPr>
          <w:rFonts w:eastAsia="Times New Roman"/>
          <w:color w:val="000000"/>
          <w:sz w:val="24"/>
          <w:szCs w:val="24"/>
          <w:lang w:eastAsia="ru-RU"/>
        </w:rP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p>
    <w:p w:rsidR="00855A25" w:rsidRPr="00DD5B72" w:rsidRDefault="00855A25" w:rsidP="00DD5B72">
      <w:pPr>
        <w:widowControl w:val="0"/>
        <w:spacing w:line="240" w:lineRule="auto"/>
        <w:ind w:left="0" w:right="0" w:firstLine="0"/>
        <w:jc w:val="both"/>
        <w:rPr>
          <w:rFonts w:eastAsia="Times New Roman"/>
          <w:sz w:val="24"/>
          <w:szCs w:val="24"/>
          <w:lang w:eastAsia="ru-RU"/>
        </w:rPr>
      </w:pPr>
    </w:p>
    <w:p w:rsidR="008175B9" w:rsidRPr="00DD5B72" w:rsidRDefault="008175B9" w:rsidP="00DD5B72">
      <w:pPr>
        <w:widowControl w:val="0"/>
        <w:spacing w:line="240" w:lineRule="auto"/>
        <w:ind w:left="0" w:right="0" w:firstLine="0"/>
        <w:contextualSpacing/>
        <w:jc w:val="both"/>
        <w:rPr>
          <w:rFonts w:eastAsia="Times New Roman"/>
          <w:b/>
          <w:sz w:val="24"/>
          <w:szCs w:val="24"/>
          <w:lang w:val="x-none" w:eastAsia="x-none"/>
        </w:rPr>
      </w:pPr>
      <w:r w:rsidRPr="00DD5B72">
        <w:rPr>
          <w:rFonts w:eastAsia="Times New Roman"/>
          <w:b/>
          <w:sz w:val="24"/>
          <w:szCs w:val="24"/>
          <w:lang w:val="x-none" w:eastAsia="x-none"/>
        </w:rPr>
        <w:t>4.</w:t>
      </w:r>
      <w:r w:rsidR="000E545D">
        <w:rPr>
          <w:rFonts w:eastAsia="Times New Roman"/>
          <w:b/>
          <w:sz w:val="24"/>
          <w:szCs w:val="24"/>
          <w:lang w:eastAsia="x-none"/>
        </w:rPr>
        <w:t>2</w:t>
      </w:r>
      <w:r w:rsidRPr="00DD5B72">
        <w:rPr>
          <w:rFonts w:eastAsia="Times New Roman"/>
          <w:b/>
          <w:sz w:val="24"/>
          <w:szCs w:val="24"/>
          <w:lang w:val="x-none" w:eastAsia="x-none"/>
        </w:rPr>
        <w:t xml:space="preserve">.  Перечень вопросов для устного опроса: </w:t>
      </w:r>
      <w:r w:rsidRPr="00DD5B72">
        <w:rPr>
          <w:rFonts w:eastAsia="Times New Roman"/>
          <w:sz w:val="24"/>
          <w:szCs w:val="24"/>
          <w:lang w:val="x-none" w:eastAsia="x-none"/>
        </w:rPr>
        <w:t>вопросы занятий содержат информационную</w:t>
      </w:r>
      <w:r w:rsidRPr="00DD5B72">
        <w:rPr>
          <w:rFonts w:eastAsia="Times New Roman"/>
          <w:b/>
          <w:sz w:val="24"/>
          <w:szCs w:val="24"/>
          <w:lang w:val="x-none" w:eastAsia="x-none"/>
        </w:rPr>
        <w:t xml:space="preserve">, </w:t>
      </w:r>
      <w:r w:rsidRPr="00DD5B72">
        <w:rPr>
          <w:rFonts w:eastAsia="Times New Roman"/>
          <w:sz w:val="24"/>
          <w:szCs w:val="24"/>
          <w:lang w:val="x-none" w:eastAsia="x-none"/>
        </w:rPr>
        <w:t xml:space="preserve">аналитическую, логическую составляющие. </w:t>
      </w:r>
      <w:r w:rsidRPr="00DD5B72">
        <w:rPr>
          <w:rFonts w:eastAsia="Times New Roman"/>
          <w:i/>
          <w:sz w:val="24"/>
          <w:szCs w:val="24"/>
          <w:lang w:val="x-none" w:eastAsia="x-none"/>
        </w:rPr>
        <w:t xml:space="preserve"> </w:t>
      </w:r>
    </w:p>
    <w:p w:rsidR="008175B9" w:rsidRPr="00DD5B72" w:rsidRDefault="008175B9" w:rsidP="00452DA4">
      <w:pPr>
        <w:widowControl w:val="0"/>
        <w:spacing w:line="240" w:lineRule="auto"/>
        <w:ind w:left="0" w:right="0" w:firstLine="0"/>
        <w:contextualSpacing/>
        <w:jc w:val="both"/>
        <w:rPr>
          <w:rFonts w:eastAsia="Times New Roman"/>
          <w:b/>
          <w:i/>
          <w:sz w:val="24"/>
          <w:szCs w:val="24"/>
          <w:lang w:val="x-none" w:eastAsia="x-none"/>
        </w:rPr>
      </w:pPr>
      <w:r w:rsidRPr="00DD5B72">
        <w:rPr>
          <w:rFonts w:eastAsia="Times New Roman"/>
          <w:b/>
          <w:i/>
          <w:sz w:val="24"/>
          <w:szCs w:val="24"/>
          <w:lang w:val="x-none" w:eastAsia="x-none"/>
        </w:rPr>
        <w:t>Критерии оценивания</w:t>
      </w:r>
    </w:p>
    <w:p w:rsidR="008175B9" w:rsidRPr="00DD5B72" w:rsidRDefault="008175B9" w:rsidP="00452DA4">
      <w:pPr>
        <w:widowControl w:val="0"/>
        <w:numPr>
          <w:ilvl w:val="0"/>
          <w:numId w:val="4"/>
        </w:numPr>
        <w:spacing w:line="240" w:lineRule="auto"/>
        <w:ind w:left="0" w:right="0" w:firstLine="0"/>
        <w:jc w:val="both"/>
        <w:rPr>
          <w:rFonts w:eastAsia="Times New Roman"/>
          <w:sz w:val="24"/>
          <w:szCs w:val="24"/>
          <w:lang w:eastAsia="ru-RU"/>
        </w:rPr>
      </w:pPr>
      <w:r w:rsidRPr="00DD5B72">
        <w:rPr>
          <w:rFonts w:eastAsia="Times New Roman"/>
          <w:b/>
          <w:sz w:val="24"/>
          <w:szCs w:val="24"/>
          <w:lang w:eastAsia="ru-RU"/>
        </w:rPr>
        <w:t xml:space="preserve"> </w:t>
      </w:r>
      <w:r w:rsidRPr="00DD5B72">
        <w:rPr>
          <w:rFonts w:eastAsia="Times New Roman"/>
          <w:sz w:val="24"/>
          <w:szCs w:val="24"/>
          <w:lang w:eastAsia="ru-RU"/>
        </w:rPr>
        <w:t>Уровень усвоения материала, предусмотренного программой.</w:t>
      </w:r>
    </w:p>
    <w:p w:rsidR="008175B9" w:rsidRPr="00DD5B72" w:rsidRDefault="008175B9" w:rsidP="00452DA4">
      <w:pPr>
        <w:widowControl w:val="0"/>
        <w:numPr>
          <w:ilvl w:val="0"/>
          <w:numId w:val="4"/>
        </w:num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Умение анализировать материал, устанавливать причинно-следственные связи.</w:t>
      </w:r>
    </w:p>
    <w:p w:rsidR="008175B9" w:rsidRPr="00DD5B72" w:rsidRDefault="008175B9" w:rsidP="00452DA4">
      <w:pPr>
        <w:widowControl w:val="0"/>
        <w:numPr>
          <w:ilvl w:val="0"/>
          <w:numId w:val="4"/>
        </w:numPr>
        <w:autoSpaceDE w:val="0"/>
        <w:autoSpaceDN w:val="0"/>
        <w:adjustRightInd w:val="0"/>
        <w:spacing w:line="240" w:lineRule="auto"/>
        <w:ind w:left="0" w:right="0" w:firstLine="0"/>
        <w:jc w:val="both"/>
        <w:rPr>
          <w:rFonts w:eastAsia="Calibri"/>
          <w:color w:val="000000"/>
          <w:sz w:val="24"/>
          <w:szCs w:val="24"/>
        </w:rPr>
      </w:pPr>
      <w:r w:rsidRPr="00DD5B72">
        <w:rPr>
          <w:rFonts w:eastAsia="Calibri"/>
          <w:color w:val="000000"/>
          <w:sz w:val="24"/>
          <w:szCs w:val="24"/>
        </w:rPr>
        <w:t xml:space="preserve">Ответы на вопросы: полнота и точность, аргументированность, убежденность, умение использовать ответы на вопросы для более полного раскрытия содержания вопроса </w:t>
      </w:r>
    </w:p>
    <w:p w:rsidR="008175B9" w:rsidRPr="00DD5B72" w:rsidRDefault="008175B9" w:rsidP="00452DA4">
      <w:pPr>
        <w:widowControl w:val="0"/>
        <w:numPr>
          <w:ilvl w:val="0"/>
          <w:numId w:val="4"/>
        </w:numPr>
        <w:autoSpaceDE w:val="0"/>
        <w:autoSpaceDN w:val="0"/>
        <w:adjustRightInd w:val="0"/>
        <w:spacing w:line="240" w:lineRule="auto"/>
        <w:ind w:left="0" w:right="0" w:firstLine="0"/>
        <w:jc w:val="both"/>
        <w:rPr>
          <w:rFonts w:eastAsia="Calibri"/>
          <w:color w:val="000000"/>
          <w:sz w:val="24"/>
          <w:szCs w:val="24"/>
        </w:rPr>
      </w:pPr>
      <w:r w:rsidRPr="00DD5B72">
        <w:rPr>
          <w:rFonts w:eastAsia="Calibri"/>
          <w:color w:val="000000"/>
          <w:sz w:val="24"/>
          <w:szCs w:val="24"/>
        </w:rPr>
        <w:t xml:space="preserve">Качество ответа (его общая композиция, логичность, убежденность, общая эрудиция, культура речи) </w:t>
      </w:r>
    </w:p>
    <w:p w:rsidR="008175B9" w:rsidRPr="00DD5B72" w:rsidRDefault="008175B9" w:rsidP="00452DA4">
      <w:pPr>
        <w:widowControl w:val="0"/>
        <w:numPr>
          <w:ilvl w:val="0"/>
          <w:numId w:val="4"/>
        </w:num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Использование дополнительной литературы при подготовке ответов.</w:t>
      </w:r>
    </w:p>
    <w:p w:rsidR="008175B9" w:rsidRPr="00DD5B72" w:rsidRDefault="008175B9" w:rsidP="00DD5B72">
      <w:pPr>
        <w:spacing w:line="240" w:lineRule="auto"/>
        <w:ind w:left="0" w:right="0" w:firstLine="400"/>
        <w:jc w:val="both"/>
        <w:rPr>
          <w:rFonts w:eastAsia="Times New Roman"/>
          <w:sz w:val="24"/>
          <w:szCs w:val="24"/>
          <w:lang w:eastAsia="ru-RU"/>
        </w:rPr>
      </w:pP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«отлично»</w:t>
      </w:r>
      <w:r w:rsidRPr="00DD5B72">
        <w:rPr>
          <w:rFonts w:eastAsia="Times New Roman"/>
          <w:sz w:val="24"/>
          <w:szCs w:val="24"/>
          <w:lang w:eastAsia="ru-RU"/>
        </w:rPr>
        <w:t xml:space="preserve"> - студент логично изложил содержание своего ответа на вопрос, при этом выявленные знания примерно соответствовали объему и глубине их раскрытия не только в учебнике, но и дополнительных информационных источников; правильно использовал научную терминологию в контексте ответа; верно, в соответствии с вопросом характеризовал основные педагогические факты, процессы, концепции, выделяя их существенные признаки, закономерности развития; объяснил причинно-следственные и функциональные связи педагогических фактов, процессов, явлений; обнаружил умение раскрывать на примерах относящиеся к вопросу теоретические положения и понятия педагогической науки; показал умение формулировать на основе приобретенных знаний собственные суждения и аргументы по определенным проблемам; проявил умения сравнивать педагогические факты, процессы, концепции, выявляя их общие черты и различия; выстроил ответ логично, последовательно.</w:t>
      </w:r>
    </w:p>
    <w:p w:rsidR="008175B9" w:rsidRPr="00DD5B72" w:rsidRDefault="008175B9" w:rsidP="00DD5B72">
      <w:pPr>
        <w:spacing w:line="240" w:lineRule="auto"/>
        <w:ind w:left="0" w:right="0" w:firstLine="284"/>
        <w:jc w:val="both"/>
        <w:rPr>
          <w:rFonts w:eastAsia="Times New Roman"/>
          <w:sz w:val="24"/>
          <w:szCs w:val="24"/>
          <w:lang w:eastAsia="ru-RU"/>
        </w:rPr>
      </w:pPr>
      <w:r w:rsidRPr="00DD5B72">
        <w:rPr>
          <w:rFonts w:eastAsia="Times New Roman"/>
          <w:sz w:val="24"/>
          <w:szCs w:val="24"/>
          <w:lang w:eastAsia="ru-RU"/>
        </w:rPr>
        <w:t>Степень проявления каждого из перечисленных умений определяется содержанием вопроса.</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«хорошо»</w:t>
      </w:r>
      <w:r w:rsidRPr="00DD5B72">
        <w:rPr>
          <w:rFonts w:eastAsia="Times New Roman"/>
          <w:sz w:val="24"/>
          <w:szCs w:val="24"/>
          <w:lang w:eastAsia="ru-RU"/>
        </w:rPr>
        <w:t xml:space="preserve"> - студент допустил малозначительные ошибки, или недостаточно полно раскрыл содержание вопроса, а затем не смог в процессе беседы самостоятельно дать необходимые поправки и дополнения, или не обнаружил какое-либо из необходимых для раскрытия данного вопроса умение.</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«удовлетворительно»</w:t>
      </w:r>
      <w:r w:rsidRPr="00DD5B72">
        <w:rPr>
          <w:rFonts w:eastAsia="Times New Roman"/>
          <w:sz w:val="24"/>
          <w:szCs w:val="24"/>
          <w:lang w:eastAsia="ru-RU"/>
        </w:rPr>
        <w:t xml:space="preserve"> - в ответе допущены значительные ошибки, или в нем не раскрыты некоторые существенные аспекты содержания, или студент не смог показать необходимые умения.</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«неудовлетворительно»</w:t>
      </w:r>
      <w:r w:rsidRPr="00DD5B72">
        <w:rPr>
          <w:rFonts w:eastAsia="Times New Roman"/>
          <w:sz w:val="24"/>
          <w:szCs w:val="24"/>
          <w:lang w:eastAsia="ru-RU"/>
        </w:rPr>
        <w:t xml:space="preserve"> - в ответе допущены значительные ошибки, свидетельствующие о недостаточном уровне подготовки учащегося.</w:t>
      </w:r>
    </w:p>
    <w:p w:rsidR="00256048" w:rsidRPr="00DD5B72" w:rsidRDefault="00256048" w:rsidP="00DD5B72">
      <w:pPr>
        <w:spacing w:line="240" w:lineRule="auto"/>
        <w:ind w:left="0" w:right="0" w:firstLine="0"/>
        <w:jc w:val="both"/>
        <w:rPr>
          <w:rFonts w:eastAsia="Times New Roman"/>
          <w:sz w:val="24"/>
          <w:szCs w:val="24"/>
          <w:lang w:eastAsia="ru-RU"/>
        </w:rPr>
      </w:pPr>
    </w:p>
    <w:p w:rsidR="00256048" w:rsidRPr="000E545D" w:rsidRDefault="00256048" w:rsidP="000E545D">
      <w:pPr>
        <w:pStyle w:val="a6"/>
        <w:widowControl w:val="0"/>
        <w:numPr>
          <w:ilvl w:val="1"/>
          <w:numId w:val="13"/>
        </w:numPr>
        <w:spacing w:line="240" w:lineRule="auto"/>
        <w:ind w:right="0"/>
        <w:jc w:val="both"/>
        <w:rPr>
          <w:rFonts w:eastAsia="Times New Roman"/>
          <w:spacing w:val="-8"/>
          <w:sz w:val="24"/>
          <w:szCs w:val="24"/>
          <w:lang w:eastAsia="ru-RU"/>
        </w:rPr>
      </w:pPr>
      <w:r w:rsidRPr="000E545D">
        <w:rPr>
          <w:rFonts w:eastAsia="Times New Roman"/>
          <w:b/>
          <w:bCs/>
          <w:snapToGrid w:val="0"/>
          <w:sz w:val="24"/>
          <w:szCs w:val="24"/>
          <w:lang w:eastAsia="ru-RU"/>
        </w:rPr>
        <w:lastRenderedPageBreak/>
        <w:t>Тематика докладов</w:t>
      </w:r>
    </w:p>
    <w:p w:rsidR="00256048" w:rsidRPr="00DD5B72" w:rsidRDefault="00256048" w:rsidP="00DD5B72">
      <w:pPr>
        <w:shd w:val="clear" w:color="auto" w:fill="FFFFFF"/>
        <w:autoSpaceDE w:val="0"/>
        <w:autoSpaceDN w:val="0"/>
        <w:adjustRightInd w:val="0"/>
        <w:spacing w:line="240" w:lineRule="auto"/>
        <w:ind w:left="426" w:right="0" w:firstLine="0"/>
        <w:jc w:val="both"/>
        <w:rPr>
          <w:rFonts w:eastAsia="Times New Roman"/>
          <w:spacing w:val="-8"/>
          <w:sz w:val="24"/>
          <w:szCs w:val="24"/>
          <w:lang w:eastAsia="ru-RU"/>
        </w:rPr>
      </w:pPr>
    </w:p>
    <w:p w:rsidR="00256048" w:rsidRPr="00DD5B72" w:rsidRDefault="00256048" w:rsidP="00DD5B72">
      <w:pPr>
        <w:numPr>
          <w:ilvl w:val="0"/>
          <w:numId w:val="22"/>
        </w:numPr>
        <w:spacing w:line="240" w:lineRule="auto"/>
        <w:ind w:right="0"/>
        <w:rPr>
          <w:rFonts w:eastAsia="Times New Roman"/>
          <w:sz w:val="24"/>
          <w:szCs w:val="24"/>
          <w:lang w:eastAsia="ru-RU"/>
        </w:rPr>
      </w:pPr>
      <w:r w:rsidRPr="00DD5B72">
        <w:rPr>
          <w:rFonts w:eastAsia="Times New Roman"/>
          <w:sz w:val="24"/>
          <w:szCs w:val="24"/>
          <w:lang w:eastAsia="ru-RU"/>
        </w:rPr>
        <w:t>Традиционные национальные ценности и их отличие от западных в профессиональном самоопределении</w:t>
      </w:r>
    </w:p>
    <w:p w:rsidR="00256048" w:rsidRPr="00DD5B72" w:rsidRDefault="00256048" w:rsidP="00DD5B72">
      <w:pPr>
        <w:numPr>
          <w:ilvl w:val="0"/>
          <w:numId w:val="22"/>
        </w:numPr>
        <w:spacing w:line="240" w:lineRule="auto"/>
        <w:ind w:right="0"/>
        <w:rPr>
          <w:rFonts w:eastAsia="Times New Roman"/>
          <w:sz w:val="24"/>
          <w:szCs w:val="24"/>
          <w:lang w:eastAsia="ru-RU"/>
        </w:rPr>
      </w:pPr>
      <w:r w:rsidRPr="00DD5B72">
        <w:rPr>
          <w:rFonts w:eastAsia="Times New Roman"/>
          <w:sz w:val="24"/>
          <w:szCs w:val="24"/>
          <w:lang w:eastAsia="ru-RU"/>
        </w:rPr>
        <w:t>Изучение и формирование мотивов и ценностных ориентации студента в процессе профессиональной ориентации.</w:t>
      </w:r>
    </w:p>
    <w:p w:rsidR="00256048" w:rsidRPr="00DD5B72" w:rsidRDefault="00256048" w:rsidP="00DD5B72">
      <w:pPr>
        <w:numPr>
          <w:ilvl w:val="0"/>
          <w:numId w:val="22"/>
        </w:numPr>
        <w:spacing w:line="240" w:lineRule="auto"/>
        <w:ind w:right="0"/>
        <w:rPr>
          <w:rFonts w:eastAsia="Times New Roman"/>
          <w:sz w:val="24"/>
          <w:szCs w:val="24"/>
          <w:lang w:eastAsia="ru-RU"/>
        </w:rPr>
      </w:pPr>
      <w:r w:rsidRPr="00DD5B72">
        <w:rPr>
          <w:rFonts w:eastAsia="Times New Roman"/>
          <w:sz w:val="24"/>
          <w:szCs w:val="24"/>
          <w:lang w:eastAsia="ru-RU"/>
        </w:rPr>
        <w:t>Эмоционально-волевая сфера личности и её значение для успешного формирования готовности к принятию решения о выборе профессии.</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Профессиональная пригодность как характеристика человека в условиях трудовой</w:t>
      </w:r>
    </w:p>
    <w:p w:rsidR="00256048" w:rsidRPr="00DD5B72" w:rsidRDefault="00256048" w:rsidP="00DD5B72">
      <w:pPr>
        <w:widowControl w:val="0"/>
        <w:spacing w:line="240" w:lineRule="auto"/>
        <w:ind w:left="720" w:right="0" w:firstLine="0"/>
        <w:jc w:val="both"/>
        <w:rPr>
          <w:rFonts w:eastAsia="Times New Roman"/>
          <w:sz w:val="24"/>
          <w:szCs w:val="24"/>
          <w:lang w:eastAsia="ru-RU"/>
        </w:rPr>
      </w:pPr>
      <w:r w:rsidRPr="00DD5B72">
        <w:rPr>
          <w:rFonts w:eastAsia="Times New Roman"/>
          <w:sz w:val="24"/>
          <w:szCs w:val="24"/>
          <w:lang w:eastAsia="ru-RU"/>
        </w:rPr>
        <w:t>деятельности.</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 xml:space="preserve"> Приемы профессионального самосовершенствования и самовоспитания  </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 xml:space="preserve">Профессиональная пригодность педагога. </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 xml:space="preserve">Этические аспекты профессионального саморазвития преподавателя. </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 xml:space="preserve">Педагогическая деятельность и педагогическое мастерство преподавателя. </w:t>
      </w:r>
    </w:p>
    <w:p w:rsidR="00256048" w:rsidRPr="00DD5B72" w:rsidRDefault="00256048" w:rsidP="00DD5B72">
      <w:pPr>
        <w:widowControl w:val="0"/>
        <w:numPr>
          <w:ilvl w:val="0"/>
          <w:numId w:val="22"/>
        </w:numPr>
        <w:spacing w:line="240" w:lineRule="auto"/>
        <w:ind w:right="0"/>
        <w:jc w:val="both"/>
        <w:rPr>
          <w:rFonts w:eastAsia="Times New Roman"/>
          <w:sz w:val="24"/>
          <w:szCs w:val="24"/>
          <w:lang w:eastAsia="ru-RU"/>
        </w:rPr>
      </w:pPr>
      <w:r w:rsidRPr="00DD5B72">
        <w:rPr>
          <w:rFonts w:eastAsia="Times New Roman"/>
          <w:sz w:val="24"/>
          <w:szCs w:val="24"/>
          <w:lang w:eastAsia="ru-RU"/>
        </w:rPr>
        <w:t xml:space="preserve">Позиция педагога и ее специфика в воспитательном процессе на основе базовых национальных ценностях </w:t>
      </w:r>
    </w:p>
    <w:p w:rsidR="008175B9" w:rsidRPr="00DD5B72" w:rsidRDefault="008175B9" w:rsidP="00DD5B72">
      <w:pPr>
        <w:widowControl w:val="0"/>
        <w:spacing w:line="240" w:lineRule="auto"/>
        <w:ind w:left="0" w:right="0" w:firstLine="709"/>
        <w:contextualSpacing/>
        <w:jc w:val="both"/>
        <w:rPr>
          <w:rFonts w:eastAsia="Times New Roman"/>
          <w:b/>
          <w:sz w:val="24"/>
          <w:szCs w:val="24"/>
          <w:lang w:eastAsia="x-none"/>
        </w:rPr>
      </w:pPr>
    </w:p>
    <w:p w:rsidR="008175B9" w:rsidRPr="00DD5B72" w:rsidRDefault="008175B9" w:rsidP="00DD5B72">
      <w:pPr>
        <w:widowControl w:val="0"/>
        <w:spacing w:line="240" w:lineRule="auto"/>
        <w:ind w:left="0" w:right="0" w:firstLine="709"/>
        <w:contextualSpacing/>
        <w:jc w:val="both"/>
        <w:rPr>
          <w:rFonts w:eastAsia="Times New Roman"/>
          <w:b/>
          <w:i/>
          <w:sz w:val="24"/>
          <w:szCs w:val="24"/>
          <w:lang w:val="x-none" w:eastAsia="x-none"/>
        </w:rPr>
      </w:pPr>
      <w:r w:rsidRPr="00DD5B72">
        <w:rPr>
          <w:rFonts w:eastAsia="Times New Roman"/>
          <w:b/>
          <w:i/>
          <w:sz w:val="24"/>
          <w:szCs w:val="24"/>
          <w:lang w:val="x-none" w:eastAsia="x-none"/>
        </w:rPr>
        <w:t>Критерии оценивания</w:t>
      </w:r>
    </w:p>
    <w:p w:rsidR="008175B9" w:rsidRPr="00DD5B72" w:rsidRDefault="008175B9" w:rsidP="00DD5B72">
      <w:pPr>
        <w:widowControl w:val="0"/>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 xml:space="preserve"> Критерии оценки сообщения (доклада) / презентации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5921"/>
      </w:tblGrid>
      <w:tr w:rsidR="008175B9" w:rsidRPr="00DD5B72" w:rsidTr="00012227">
        <w:tc>
          <w:tcPr>
            <w:tcW w:w="3650" w:type="dxa"/>
          </w:tcPr>
          <w:p w:rsidR="008175B9" w:rsidRPr="00DD5B72" w:rsidRDefault="008175B9" w:rsidP="00DD5B72">
            <w:pPr>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Показатели оценки</w:t>
            </w:r>
          </w:p>
        </w:tc>
        <w:tc>
          <w:tcPr>
            <w:tcW w:w="5921" w:type="dxa"/>
          </w:tcPr>
          <w:p w:rsidR="008175B9" w:rsidRPr="00DD5B72" w:rsidRDefault="008175B9" w:rsidP="00DD5B72">
            <w:pPr>
              <w:spacing w:line="240" w:lineRule="auto"/>
              <w:ind w:left="0" w:right="0" w:firstLine="0"/>
              <w:jc w:val="center"/>
              <w:rPr>
                <w:rFonts w:eastAsia="Times New Roman"/>
                <w:b/>
                <w:sz w:val="24"/>
                <w:szCs w:val="24"/>
                <w:lang w:eastAsia="ru-RU"/>
              </w:rPr>
            </w:pPr>
            <w:r w:rsidRPr="00DD5B72">
              <w:rPr>
                <w:rFonts w:eastAsia="Times New Roman"/>
                <w:b/>
                <w:sz w:val="24"/>
                <w:szCs w:val="24"/>
                <w:lang w:eastAsia="ru-RU"/>
              </w:rPr>
              <w:t>Критерии оценки</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Новизна предлагаемого /презентуемого текста</w:t>
            </w:r>
          </w:p>
        </w:tc>
        <w:tc>
          <w:tcPr>
            <w:tcW w:w="5921" w:type="dxa"/>
          </w:tcPr>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актуальность проблемы и темы;</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новизна и самостоятельность в постановке проблемы;</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наличие авторской позиции, самостоятельность суждений.</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Степень раскрытия проблемы</w:t>
            </w:r>
          </w:p>
        </w:tc>
        <w:tc>
          <w:tcPr>
            <w:tcW w:w="5921" w:type="dxa"/>
          </w:tcPr>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соответствие содержания теме и плану доклада;</w:t>
            </w:r>
          </w:p>
          <w:p w:rsidR="008175B9" w:rsidRPr="00DD5B72" w:rsidRDefault="008175B9" w:rsidP="00DD5B72">
            <w:pPr>
              <w:widowControl w:val="0"/>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умение работать с литературой, систематизировать и структурировать материал;</w:t>
            </w:r>
          </w:p>
          <w:p w:rsidR="008175B9" w:rsidRPr="00DD5B72" w:rsidRDefault="008175B9" w:rsidP="00DD5B72">
            <w:pPr>
              <w:widowControl w:val="0"/>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умение обобщать, сопоставлять различные точки зрения по рассматриваемому вопросу, аргументировать основные положения и выводы.</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Эрудированность автора по изученной теме</w:t>
            </w:r>
          </w:p>
        </w:tc>
        <w:tc>
          <w:tcPr>
            <w:tcW w:w="5921" w:type="dxa"/>
          </w:tcPr>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степень знакомства автора работы с актуальным состоянием изучаемой проблематики;</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полнота цитирования источников, степень использования в работе результатов исследований и установленных научных фактов.</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Личные заслуги автора доклада / презентации</w:t>
            </w:r>
          </w:p>
        </w:tc>
        <w:tc>
          <w:tcPr>
            <w:tcW w:w="5921" w:type="dxa"/>
          </w:tcPr>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дополнительные знания, использованные при написании работы, которые получены помимо предложенной образовательной программы;</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новизна поданного материала и рассмотренной проблемы;</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уровень владения тематикой и научное значение исследуемого вопроса</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Соблюдение требований к</w:t>
            </w:r>
            <w:r w:rsidRPr="00DD5B72">
              <w:rPr>
                <w:rFonts w:eastAsia="Times New Roman"/>
                <w:sz w:val="24"/>
                <w:szCs w:val="24"/>
                <w:lang w:eastAsia="ru-RU"/>
              </w:rPr>
              <w:br/>
              <w:t>оформлению</w:t>
            </w:r>
          </w:p>
        </w:tc>
        <w:tc>
          <w:tcPr>
            <w:tcW w:w="5921" w:type="dxa"/>
          </w:tcPr>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правильное оформление ссылок на используемую литературу;</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грамотность, культура изложения и оформления слайдов;</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xml:space="preserve"> - владение терминологией и понятийным аппаратом проблемы;</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соблюдение требований к объему доклада и презентации;</w:t>
            </w:r>
          </w:p>
          <w:p w:rsidR="008175B9" w:rsidRPr="00DD5B72" w:rsidRDefault="008175B9" w:rsidP="00DD5B72">
            <w:pPr>
              <w:spacing w:line="240" w:lineRule="auto"/>
              <w:ind w:left="0" w:right="0" w:firstLine="0"/>
              <w:rPr>
                <w:rFonts w:eastAsia="Times New Roman"/>
                <w:sz w:val="24"/>
                <w:szCs w:val="24"/>
                <w:lang w:eastAsia="ru-RU"/>
              </w:rPr>
            </w:pPr>
            <w:r w:rsidRPr="00DD5B72">
              <w:rPr>
                <w:rFonts w:eastAsia="Times New Roman"/>
                <w:sz w:val="24"/>
                <w:szCs w:val="24"/>
                <w:lang w:eastAsia="ru-RU"/>
              </w:rPr>
              <w:t>- культура оформления.</w:t>
            </w:r>
          </w:p>
        </w:tc>
      </w:tr>
      <w:tr w:rsidR="008175B9" w:rsidRPr="00DD5B72" w:rsidTr="00012227">
        <w:tc>
          <w:tcPr>
            <w:tcW w:w="3650" w:type="dxa"/>
          </w:tcPr>
          <w:p w:rsidR="008175B9" w:rsidRPr="00DD5B72" w:rsidRDefault="008175B9" w:rsidP="00DD5B72">
            <w:pPr>
              <w:widowControl w:val="0"/>
              <w:numPr>
                <w:ilvl w:val="0"/>
                <w:numId w:val="18"/>
              </w:numPr>
              <w:spacing w:line="240" w:lineRule="auto"/>
              <w:ind w:right="0"/>
              <w:jc w:val="both"/>
              <w:rPr>
                <w:rFonts w:eastAsia="Times New Roman"/>
                <w:sz w:val="24"/>
                <w:szCs w:val="24"/>
                <w:lang w:eastAsia="ru-RU"/>
              </w:rPr>
            </w:pPr>
            <w:r w:rsidRPr="00DD5B72">
              <w:rPr>
                <w:rFonts w:eastAsia="Times New Roman"/>
                <w:sz w:val="24"/>
                <w:szCs w:val="24"/>
                <w:lang w:eastAsia="ru-RU"/>
              </w:rPr>
              <w:t>. Грамотность</w:t>
            </w:r>
          </w:p>
        </w:tc>
        <w:tc>
          <w:tcPr>
            <w:tcW w:w="5921" w:type="dxa"/>
          </w:tcPr>
          <w:p w:rsidR="008175B9" w:rsidRPr="00DD5B72" w:rsidRDefault="008175B9" w:rsidP="00DD5B72">
            <w:pPr>
              <w:widowControl w:val="0"/>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отсутствие орфографических и синтаксических ошибок, стилистических погрешностей;</w:t>
            </w:r>
          </w:p>
          <w:p w:rsidR="008175B9" w:rsidRPr="00DD5B72" w:rsidRDefault="008175B9" w:rsidP="00DD5B72">
            <w:pPr>
              <w:widowControl w:val="0"/>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отсутствие опечаток, сокращений слов, кроме общепринятых;</w:t>
            </w:r>
          </w:p>
          <w:p w:rsidR="008175B9" w:rsidRPr="00DD5B72" w:rsidRDefault="008175B9" w:rsidP="00DD5B72">
            <w:pPr>
              <w:widowControl w:val="0"/>
              <w:spacing w:line="240" w:lineRule="auto"/>
              <w:ind w:left="0" w:right="0" w:firstLine="0"/>
              <w:jc w:val="both"/>
              <w:rPr>
                <w:rFonts w:eastAsia="Times New Roman"/>
                <w:sz w:val="24"/>
                <w:szCs w:val="24"/>
                <w:lang w:eastAsia="ru-RU"/>
              </w:rPr>
            </w:pPr>
            <w:r w:rsidRPr="00DD5B72">
              <w:rPr>
                <w:rFonts w:eastAsia="Times New Roman"/>
                <w:sz w:val="24"/>
                <w:szCs w:val="24"/>
                <w:lang w:eastAsia="ru-RU"/>
              </w:rPr>
              <w:t>- научный и доступный стиль изложения.</w:t>
            </w:r>
          </w:p>
        </w:tc>
      </w:tr>
    </w:tbl>
    <w:p w:rsidR="008175B9" w:rsidRPr="00DD5B72" w:rsidRDefault="008175B9" w:rsidP="00DD5B72">
      <w:pPr>
        <w:widowControl w:val="0"/>
        <w:spacing w:line="240" w:lineRule="auto"/>
        <w:ind w:left="0" w:right="0" w:firstLine="0"/>
        <w:jc w:val="center"/>
        <w:rPr>
          <w:rFonts w:eastAsia="Times New Roman"/>
          <w:b/>
          <w:sz w:val="24"/>
          <w:szCs w:val="24"/>
          <w:lang w:eastAsia="ru-RU"/>
        </w:rPr>
      </w:pP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«отлично»</w:t>
      </w:r>
      <w:r w:rsidRPr="00DD5B72">
        <w:rPr>
          <w:rFonts w:eastAsia="Times New Roman"/>
          <w:sz w:val="24"/>
          <w:szCs w:val="24"/>
          <w:lang w:eastAsia="ru-RU"/>
        </w:rPr>
        <w:t xml:space="preserve"> -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«хорошо»</w:t>
      </w:r>
      <w:r w:rsidRPr="00DD5B72">
        <w:rPr>
          <w:rFonts w:eastAsia="Times New Roman"/>
          <w:sz w:val="24"/>
          <w:szCs w:val="24"/>
          <w:lang w:eastAsia="ru-RU"/>
        </w:rPr>
        <w:t xml:space="preserve">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«удовлетворительно»</w:t>
      </w:r>
      <w:r w:rsidRPr="00DD5B72">
        <w:rPr>
          <w:rFonts w:eastAsia="Times New Roman"/>
          <w:sz w:val="24"/>
          <w:szCs w:val="24"/>
          <w:lang w:eastAsia="ru-RU"/>
        </w:rPr>
        <w:t xml:space="preserve">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rsidR="008175B9" w:rsidRPr="00DD5B72" w:rsidRDefault="008175B9" w:rsidP="00DD5B72">
      <w:pPr>
        <w:spacing w:line="240" w:lineRule="auto"/>
        <w:ind w:left="0" w:right="0" w:firstLine="0"/>
        <w:jc w:val="both"/>
        <w:rPr>
          <w:rFonts w:eastAsia="Times New Roman"/>
          <w:sz w:val="24"/>
          <w:szCs w:val="24"/>
          <w:lang w:eastAsia="ru-RU"/>
        </w:rPr>
      </w:pPr>
      <w:r w:rsidRPr="00DD5B72">
        <w:rPr>
          <w:rFonts w:eastAsia="Times New Roman"/>
          <w:b/>
          <w:sz w:val="24"/>
          <w:szCs w:val="24"/>
          <w:u w:val="single"/>
          <w:lang w:eastAsia="ru-RU"/>
        </w:rPr>
        <w:t>Оценка «неудовлетворительно»</w:t>
      </w:r>
      <w:r w:rsidRPr="00DD5B72">
        <w:rPr>
          <w:rFonts w:eastAsia="Times New Roman"/>
          <w:sz w:val="24"/>
          <w:szCs w:val="24"/>
          <w:lang w:eastAsia="ru-RU"/>
        </w:rPr>
        <w:t xml:space="preserve"> - сообщение студентом не подготовлено либо подготовлено по одному источнику информации либо не соответствует теме.</w:t>
      </w:r>
    </w:p>
    <w:p w:rsidR="008175B9" w:rsidRPr="00DD5B72" w:rsidRDefault="008175B9" w:rsidP="00DD5B72">
      <w:pPr>
        <w:spacing w:line="240" w:lineRule="auto"/>
        <w:ind w:left="0" w:right="0" w:firstLine="0"/>
        <w:rPr>
          <w:rFonts w:eastAsia="Times New Roman"/>
          <w:bCs/>
          <w:kern w:val="36"/>
          <w:sz w:val="24"/>
          <w:szCs w:val="24"/>
          <w:lang w:eastAsia="ru-RU"/>
        </w:rPr>
      </w:pPr>
      <w:r w:rsidRPr="00DD5B72">
        <w:rPr>
          <w:rFonts w:eastAsia="Times New Roman"/>
          <w:sz w:val="24"/>
          <w:szCs w:val="24"/>
          <w:lang w:eastAsia="ru-RU"/>
        </w:rPr>
        <w:t xml:space="preserve">  </w:t>
      </w:r>
    </w:p>
    <w:p w:rsidR="008175B9" w:rsidRPr="000E545D" w:rsidRDefault="008175B9" w:rsidP="000E545D">
      <w:pPr>
        <w:pStyle w:val="a6"/>
        <w:widowControl w:val="0"/>
        <w:numPr>
          <w:ilvl w:val="1"/>
          <w:numId w:val="13"/>
        </w:numPr>
        <w:spacing w:line="240" w:lineRule="auto"/>
        <w:ind w:right="0"/>
        <w:jc w:val="both"/>
        <w:rPr>
          <w:rFonts w:eastAsia="Times New Roman"/>
          <w:b/>
          <w:sz w:val="24"/>
          <w:szCs w:val="24"/>
          <w:lang w:val="x-none" w:eastAsia="x-none"/>
        </w:rPr>
      </w:pPr>
      <w:r w:rsidRPr="000E545D">
        <w:rPr>
          <w:rFonts w:eastAsia="Times New Roman"/>
          <w:b/>
          <w:sz w:val="24"/>
          <w:szCs w:val="24"/>
          <w:lang w:val="x-none" w:eastAsia="x-none"/>
        </w:rPr>
        <w:t>Эссе</w:t>
      </w:r>
    </w:p>
    <w:p w:rsidR="00256048" w:rsidRPr="00DD5B72" w:rsidRDefault="00452DA4" w:rsidP="00DD5B72">
      <w:pPr>
        <w:widowControl w:val="0"/>
        <w:spacing w:line="240" w:lineRule="auto"/>
        <w:ind w:left="0" w:right="0" w:firstLine="0"/>
        <w:contextualSpacing/>
        <w:jc w:val="both"/>
        <w:rPr>
          <w:rFonts w:eastAsia="Times New Roman"/>
          <w:b/>
          <w:i/>
          <w:sz w:val="24"/>
          <w:szCs w:val="24"/>
          <w:lang w:eastAsia="x-none"/>
        </w:rPr>
      </w:pPr>
      <w:r>
        <w:rPr>
          <w:rFonts w:eastAsia="Times New Roman"/>
          <w:b/>
          <w:i/>
          <w:sz w:val="24"/>
          <w:szCs w:val="24"/>
          <w:lang w:eastAsia="x-none"/>
        </w:rPr>
        <w:t>Тематика:</w:t>
      </w:r>
    </w:p>
    <w:p w:rsidR="00256048" w:rsidRPr="00DD5B72" w:rsidRDefault="00256048" w:rsidP="00DD5B72">
      <w:pPr>
        <w:widowControl w:val="0"/>
        <w:numPr>
          <w:ilvl w:val="0"/>
          <w:numId w:val="23"/>
        </w:numPr>
        <w:shd w:val="clear" w:color="auto" w:fill="FFFFFF"/>
        <w:autoSpaceDE w:val="0"/>
        <w:autoSpaceDN w:val="0"/>
        <w:adjustRightInd w:val="0"/>
        <w:spacing w:line="240" w:lineRule="auto"/>
        <w:ind w:right="0"/>
        <w:jc w:val="both"/>
        <w:rPr>
          <w:rFonts w:eastAsia="Times New Roman"/>
          <w:spacing w:val="-8"/>
          <w:sz w:val="24"/>
          <w:szCs w:val="24"/>
          <w:lang w:eastAsia="ru-RU"/>
        </w:rPr>
      </w:pPr>
      <w:r w:rsidRPr="00DD5B72">
        <w:rPr>
          <w:rFonts w:eastAsia="Times New Roman"/>
          <w:spacing w:val="-8"/>
          <w:sz w:val="24"/>
          <w:szCs w:val="24"/>
          <w:lang w:eastAsia="ru-RU"/>
        </w:rPr>
        <w:t>Педагог –  профессия и призвание</w:t>
      </w:r>
    </w:p>
    <w:p w:rsidR="00256048" w:rsidRPr="00DD5B72" w:rsidRDefault="00256048" w:rsidP="00DD5B72">
      <w:pPr>
        <w:widowControl w:val="0"/>
        <w:numPr>
          <w:ilvl w:val="0"/>
          <w:numId w:val="23"/>
        </w:numPr>
        <w:shd w:val="clear" w:color="auto" w:fill="FFFFFF"/>
        <w:autoSpaceDE w:val="0"/>
        <w:autoSpaceDN w:val="0"/>
        <w:adjustRightInd w:val="0"/>
        <w:spacing w:line="240" w:lineRule="auto"/>
        <w:ind w:right="0"/>
        <w:jc w:val="both"/>
        <w:rPr>
          <w:rFonts w:eastAsia="Times New Roman"/>
          <w:spacing w:val="-8"/>
          <w:sz w:val="24"/>
          <w:szCs w:val="24"/>
          <w:lang w:eastAsia="ru-RU"/>
        </w:rPr>
      </w:pPr>
      <w:r w:rsidRPr="00DD5B72">
        <w:rPr>
          <w:rFonts w:eastAsia="Times New Roman"/>
          <w:spacing w:val="-8"/>
          <w:sz w:val="24"/>
          <w:szCs w:val="24"/>
          <w:lang w:eastAsia="ru-RU"/>
        </w:rPr>
        <w:t>Рефлексия как основа профессионального самоопределения</w:t>
      </w:r>
    </w:p>
    <w:p w:rsidR="00256048" w:rsidRPr="00DD5B72" w:rsidRDefault="00256048" w:rsidP="00DD5B72">
      <w:pPr>
        <w:widowControl w:val="0"/>
        <w:numPr>
          <w:ilvl w:val="0"/>
          <w:numId w:val="23"/>
        </w:numPr>
        <w:shd w:val="clear" w:color="auto" w:fill="FFFFFF"/>
        <w:autoSpaceDE w:val="0"/>
        <w:autoSpaceDN w:val="0"/>
        <w:adjustRightInd w:val="0"/>
        <w:spacing w:line="240" w:lineRule="auto"/>
        <w:ind w:right="0"/>
        <w:jc w:val="both"/>
        <w:rPr>
          <w:rFonts w:eastAsia="Times New Roman"/>
          <w:spacing w:val="-8"/>
          <w:sz w:val="24"/>
          <w:szCs w:val="24"/>
          <w:lang w:eastAsia="ru-RU"/>
        </w:rPr>
      </w:pPr>
      <w:r w:rsidRPr="00DD5B72">
        <w:rPr>
          <w:rFonts w:eastAsia="Times New Roman"/>
          <w:bCs/>
          <w:snapToGrid w:val="0"/>
          <w:sz w:val="24"/>
          <w:szCs w:val="24"/>
          <w:lang w:eastAsia="ru-RU"/>
        </w:rPr>
        <w:t xml:space="preserve">Роль взрослой психологической позиции в </w:t>
      </w:r>
      <w:r w:rsidRPr="00DD5B72">
        <w:rPr>
          <w:rFonts w:eastAsia="Times New Roman"/>
          <w:spacing w:val="-8"/>
          <w:sz w:val="24"/>
          <w:szCs w:val="24"/>
          <w:lang w:eastAsia="ru-RU"/>
        </w:rPr>
        <w:t>профессиональном самоопределении</w:t>
      </w:r>
    </w:p>
    <w:p w:rsidR="00256048" w:rsidRPr="00DD5B72" w:rsidRDefault="00256048" w:rsidP="00DD5B72">
      <w:pPr>
        <w:numPr>
          <w:ilvl w:val="0"/>
          <w:numId w:val="23"/>
        </w:numPr>
        <w:spacing w:line="240" w:lineRule="auto"/>
        <w:ind w:right="0"/>
        <w:rPr>
          <w:rFonts w:eastAsia="Times New Roman"/>
          <w:bCs/>
          <w:snapToGrid w:val="0"/>
          <w:sz w:val="24"/>
          <w:szCs w:val="24"/>
          <w:lang w:eastAsia="ru-RU"/>
        </w:rPr>
      </w:pPr>
      <w:r w:rsidRPr="00DD5B72">
        <w:rPr>
          <w:rFonts w:eastAsia="Times New Roman"/>
          <w:bCs/>
          <w:snapToGrid w:val="0"/>
          <w:sz w:val="24"/>
          <w:szCs w:val="24"/>
          <w:lang w:eastAsia="ru-RU"/>
        </w:rPr>
        <w:t>Роль самооценки</w:t>
      </w:r>
      <w:r w:rsidRPr="00DD5B72">
        <w:rPr>
          <w:rFonts w:eastAsia="Times New Roman"/>
          <w:sz w:val="24"/>
          <w:szCs w:val="24"/>
          <w:lang w:eastAsia="ru-RU"/>
        </w:rPr>
        <w:t xml:space="preserve"> </w:t>
      </w:r>
      <w:r w:rsidRPr="00DD5B72">
        <w:rPr>
          <w:rFonts w:eastAsia="Times New Roman"/>
          <w:bCs/>
          <w:snapToGrid w:val="0"/>
          <w:sz w:val="24"/>
          <w:szCs w:val="24"/>
          <w:lang w:eastAsia="ru-RU"/>
        </w:rPr>
        <w:t>в профессиональном самоопределении</w:t>
      </w:r>
    </w:p>
    <w:p w:rsidR="00256048" w:rsidRPr="00DD5B72" w:rsidRDefault="00256048" w:rsidP="00DD5B72">
      <w:pPr>
        <w:numPr>
          <w:ilvl w:val="0"/>
          <w:numId w:val="23"/>
        </w:numPr>
        <w:spacing w:line="240" w:lineRule="auto"/>
        <w:ind w:right="0"/>
        <w:rPr>
          <w:rFonts w:eastAsia="Times New Roman"/>
          <w:spacing w:val="-8"/>
          <w:sz w:val="24"/>
          <w:szCs w:val="24"/>
          <w:lang w:eastAsia="ru-RU"/>
        </w:rPr>
      </w:pPr>
      <w:r w:rsidRPr="00DD5B72">
        <w:rPr>
          <w:rFonts w:eastAsia="Times New Roman"/>
          <w:spacing w:val="-8"/>
          <w:sz w:val="24"/>
          <w:szCs w:val="24"/>
          <w:lang w:eastAsia="ru-RU"/>
        </w:rPr>
        <w:t>Профессиональное самоопределение и удовлетворенность жизнью</w:t>
      </w:r>
    </w:p>
    <w:p w:rsidR="00256048" w:rsidRPr="00DD5B72" w:rsidRDefault="00256048" w:rsidP="00DD5B72">
      <w:pPr>
        <w:numPr>
          <w:ilvl w:val="0"/>
          <w:numId w:val="23"/>
        </w:numPr>
        <w:spacing w:line="240" w:lineRule="auto"/>
        <w:ind w:right="0"/>
        <w:rPr>
          <w:rFonts w:eastAsia="Times New Roman"/>
          <w:spacing w:val="-8"/>
          <w:sz w:val="24"/>
          <w:szCs w:val="24"/>
          <w:lang w:eastAsia="ru-RU"/>
        </w:rPr>
      </w:pPr>
      <w:r w:rsidRPr="00DD5B72">
        <w:rPr>
          <w:rFonts w:eastAsia="Times New Roman"/>
          <w:spacing w:val="-8"/>
          <w:sz w:val="24"/>
          <w:szCs w:val="24"/>
          <w:lang w:eastAsia="ru-RU"/>
        </w:rPr>
        <w:t xml:space="preserve">Поиск смысла жизни на пути </w:t>
      </w:r>
      <w:r w:rsidR="00535E6F" w:rsidRPr="00DD5B72">
        <w:rPr>
          <w:rFonts w:eastAsia="Times New Roman"/>
          <w:spacing w:val="-8"/>
          <w:sz w:val="24"/>
          <w:szCs w:val="24"/>
          <w:lang w:eastAsia="ru-RU"/>
        </w:rPr>
        <w:t>в профессиональные самоопределения</w:t>
      </w:r>
    </w:p>
    <w:p w:rsidR="00256048" w:rsidRPr="00DD5B72" w:rsidRDefault="00256048" w:rsidP="00DD5B72">
      <w:pPr>
        <w:numPr>
          <w:ilvl w:val="0"/>
          <w:numId w:val="23"/>
        </w:numPr>
        <w:spacing w:line="240" w:lineRule="auto"/>
        <w:ind w:right="0"/>
        <w:rPr>
          <w:rFonts w:eastAsia="Times New Roman"/>
          <w:spacing w:val="-8"/>
          <w:sz w:val="24"/>
          <w:szCs w:val="24"/>
          <w:lang w:eastAsia="ru-RU"/>
        </w:rPr>
      </w:pPr>
      <w:r w:rsidRPr="00DD5B72">
        <w:rPr>
          <w:rFonts w:eastAsia="Times New Roman"/>
          <w:spacing w:val="-8"/>
          <w:sz w:val="24"/>
          <w:szCs w:val="24"/>
          <w:lang w:eastAsia="ru-RU"/>
        </w:rPr>
        <w:t>Роль психолога в профессиональном самоопределении личности</w:t>
      </w:r>
    </w:p>
    <w:p w:rsidR="00256048" w:rsidRPr="00DD5B72" w:rsidRDefault="00256048" w:rsidP="00DD5B72">
      <w:pPr>
        <w:numPr>
          <w:ilvl w:val="0"/>
          <w:numId w:val="23"/>
        </w:numPr>
        <w:spacing w:line="240" w:lineRule="auto"/>
        <w:ind w:right="0"/>
        <w:rPr>
          <w:rFonts w:eastAsia="Times New Roman"/>
          <w:spacing w:val="-8"/>
          <w:sz w:val="24"/>
          <w:szCs w:val="24"/>
          <w:lang w:eastAsia="ru-RU"/>
        </w:rPr>
      </w:pPr>
      <w:r w:rsidRPr="00DD5B72">
        <w:rPr>
          <w:rFonts w:eastAsia="Times New Roman"/>
          <w:spacing w:val="-8"/>
          <w:sz w:val="24"/>
          <w:szCs w:val="24"/>
          <w:lang w:eastAsia="ru-RU"/>
        </w:rPr>
        <w:t xml:space="preserve">Осознанный подход к жизни </w:t>
      </w:r>
      <w:r w:rsidR="00452DA4" w:rsidRPr="00DD5B72">
        <w:rPr>
          <w:rFonts w:eastAsia="Times New Roman"/>
          <w:spacing w:val="-8"/>
          <w:sz w:val="24"/>
          <w:szCs w:val="24"/>
          <w:lang w:eastAsia="ru-RU"/>
        </w:rPr>
        <w:t>и профессиональное</w:t>
      </w:r>
      <w:r w:rsidRPr="00DD5B72">
        <w:rPr>
          <w:rFonts w:eastAsia="Times New Roman"/>
          <w:spacing w:val="-8"/>
          <w:sz w:val="24"/>
          <w:szCs w:val="24"/>
          <w:lang w:eastAsia="ru-RU"/>
        </w:rPr>
        <w:t xml:space="preserve"> самоопределение</w:t>
      </w:r>
    </w:p>
    <w:p w:rsidR="00256048" w:rsidRPr="00DD5B72" w:rsidRDefault="00256048" w:rsidP="00DD5B72">
      <w:pPr>
        <w:numPr>
          <w:ilvl w:val="0"/>
          <w:numId w:val="23"/>
        </w:numPr>
        <w:spacing w:line="240" w:lineRule="auto"/>
        <w:ind w:right="0"/>
        <w:rPr>
          <w:rFonts w:eastAsia="Times New Roman"/>
          <w:spacing w:val="-8"/>
          <w:sz w:val="24"/>
          <w:szCs w:val="24"/>
          <w:lang w:eastAsia="ru-RU"/>
        </w:rPr>
      </w:pPr>
      <w:r w:rsidRPr="00DD5B72">
        <w:rPr>
          <w:rFonts w:eastAsia="Times New Roman"/>
          <w:sz w:val="24"/>
          <w:szCs w:val="24"/>
          <w:lang w:eastAsia="ru-RU"/>
        </w:rPr>
        <w:t>Педагогическое призвание и духовность преподавателя.</w:t>
      </w:r>
    </w:p>
    <w:p w:rsidR="008175B9" w:rsidRPr="00DD5B72" w:rsidRDefault="008175B9" w:rsidP="00DD5B72">
      <w:pPr>
        <w:widowControl w:val="0"/>
        <w:spacing w:line="240" w:lineRule="auto"/>
        <w:ind w:left="1069" w:right="0" w:firstLine="0"/>
        <w:contextualSpacing/>
        <w:jc w:val="both"/>
        <w:rPr>
          <w:rFonts w:eastAsia="Times New Roman"/>
          <w:b/>
          <w:sz w:val="24"/>
          <w:szCs w:val="24"/>
          <w:lang w:eastAsia="x-none"/>
        </w:rPr>
      </w:pPr>
    </w:p>
    <w:p w:rsidR="008175B9" w:rsidRPr="00DD5B72" w:rsidRDefault="008175B9" w:rsidP="00DD5B72">
      <w:pPr>
        <w:autoSpaceDE w:val="0"/>
        <w:autoSpaceDN w:val="0"/>
        <w:adjustRightInd w:val="0"/>
        <w:spacing w:line="240" w:lineRule="auto"/>
        <w:ind w:right="0"/>
        <w:rPr>
          <w:rFonts w:eastAsia="Calibri"/>
          <w:color w:val="000000"/>
          <w:sz w:val="24"/>
          <w:szCs w:val="24"/>
        </w:rPr>
      </w:pPr>
      <w:r w:rsidRPr="00DD5B72">
        <w:rPr>
          <w:rFonts w:eastAsia="Calibri"/>
          <w:b/>
          <w:color w:val="000000"/>
          <w:sz w:val="24"/>
          <w:szCs w:val="24"/>
        </w:rPr>
        <w:t>Критерии оценки:</w:t>
      </w:r>
      <w:r w:rsidRPr="00DD5B72">
        <w:rPr>
          <w:rFonts w:eastAsia="Calibri"/>
          <w:color w:val="000000"/>
          <w:sz w:val="24"/>
          <w:szCs w:val="24"/>
        </w:rPr>
        <w:t xml:space="preserve"> </w:t>
      </w:r>
      <w:r w:rsidRPr="00DD5B72">
        <w:rPr>
          <w:rFonts w:eastAsia="Calibri"/>
          <w:i/>
          <w:iCs/>
          <w:color w:val="000000"/>
          <w:sz w:val="24"/>
          <w:szCs w:val="24"/>
        </w:rPr>
        <w:t xml:space="preserve">«зачтено» </w:t>
      </w:r>
      <w:r w:rsidRPr="00DD5B72">
        <w:rPr>
          <w:rFonts w:eastAsia="Calibri"/>
          <w:color w:val="000000"/>
          <w:sz w:val="24"/>
          <w:szCs w:val="24"/>
        </w:rPr>
        <w:t xml:space="preserve">– соответствие работы теме, полнота раскрытия темы, осмысленность материала и его соотнесение с действительностью, последовательность изложения, оригинальность и самостоятельность суждений, речевое оформление (точность, богатство, разнообразие языковых средств), стилевое единство и выразительность речи </w:t>
      </w:r>
    </w:p>
    <w:p w:rsidR="008175B9" w:rsidRPr="00DD5B72" w:rsidRDefault="008175B9" w:rsidP="00DD5B72">
      <w:pPr>
        <w:autoSpaceDE w:val="0"/>
        <w:autoSpaceDN w:val="0"/>
        <w:adjustRightInd w:val="0"/>
        <w:spacing w:line="240" w:lineRule="auto"/>
        <w:ind w:right="0"/>
        <w:rPr>
          <w:rFonts w:eastAsia="Calibri"/>
          <w:color w:val="000000"/>
          <w:sz w:val="24"/>
          <w:szCs w:val="24"/>
        </w:rPr>
      </w:pPr>
      <w:r w:rsidRPr="00DD5B72">
        <w:rPr>
          <w:rFonts w:eastAsia="Calibri"/>
          <w:i/>
          <w:iCs/>
          <w:color w:val="000000"/>
          <w:sz w:val="24"/>
          <w:szCs w:val="24"/>
        </w:rPr>
        <w:t xml:space="preserve">«не зачтено» </w:t>
      </w:r>
      <w:r w:rsidRPr="00DD5B72">
        <w:rPr>
          <w:rFonts w:eastAsia="Calibri"/>
          <w:color w:val="000000"/>
          <w:sz w:val="24"/>
          <w:szCs w:val="24"/>
        </w:rPr>
        <w:t xml:space="preserve">– тема раскрыта не полностью, изложение не логичное и неаргументированное, материал не соотнесѐн с действительностью, не прослеживается собственная точка зрения на проблему. </w:t>
      </w:r>
    </w:p>
    <w:p w:rsidR="00256048" w:rsidRPr="00DD5B72" w:rsidRDefault="00256048" w:rsidP="00DD5B72">
      <w:pPr>
        <w:widowControl w:val="0"/>
        <w:numPr>
          <w:ilvl w:val="0"/>
          <w:numId w:val="24"/>
        </w:numPr>
        <w:spacing w:line="240" w:lineRule="auto"/>
        <w:ind w:right="0"/>
        <w:jc w:val="both"/>
        <w:rPr>
          <w:rFonts w:eastAsia="Times New Roman"/>
          <w:b/>
          <w:bCs/>
          <w:sz w:val="24"/>
          <w:szCs w:val="24"/>
          <w:u w:val="single"/>
          <w:lang w:eastAsia="ru-RU"/>
        </w:rPr>
      </w:pPr>
      <w:r w:rsidRPr="00DD5B72">
        <w:rPr>
          <w:rFonts w:eastAsia="Times New Roman"/>
          <w:b/>
          <w:bCs/>
          <w:sz w:val="24"/>
          <w:szCs w:val="24"/>
          <w:u w:val="single"/>
          <w:lang w:eastAsia="ru-RU"/>
        </w:rPr>
        <w:t>Методические рекомендации по написанию рефлексивного эссе</w:t>
      </w:r>
    </w:p>
    <w:p w:rsidR="00256048" w:rsidRPr="00DD5B72" w:rsidRDefault="00256048" w:rsidP="00DD5B72">
      <w:pPr>
        <w:spacing w:line="240" w:lineRule="auto"/>
        <w:ind w:left="1120" w:right="0" w:firstLine="0"/>
        <w:jc w:val="both"/>
        <w:rPr>
          <w:rFonts w:eastAsia="Times New Roman"/>
          <w:b/>
          <w:sz w:val="24"/>
          <w:szCs w:val="24"/>
          <w:lang w:eastAsia="ru-RU"/>
        </w:rPr>
      </w:pPr>
      <w:r w:rsidRPr="00DD5B72">
        <w:rPr>
          <w:rFonts w:eastAsia="Times New Roman"/>
          <w:b/>
          <w:sz w:val="24"/>
          <w:szCs w:val="24"/>
          <w:lang w:eastAsia="ru-RU"/>
        </w:rPr>
        <w:t>Структура эссе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1. Введение, в котором представлен обобщённый ответ на предложенный вопрос или излагается в общем виде та позиция, которую предполагается отстаивать в основной части эссе.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2. Основная часть, где представлены подробные ответы на вопросили излагается позиция, подтверждаемая теоретическими аргументами и эмпирическим данными.</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 xml:space="preserve">3. Заключение, в котором резюмируются главные идеи основной части, подводящие к предполагаемому ответу на вопрос или заявленной точке зрения, делаются выводы. Методы, рекомендуемые для составления заключения: повторение, иллюстрация, цитата, впечатляющее утверждение.  </w:t>
      </w:r>
    </w:p>
    <w:p w:rsidR="00256048" w:rsidRPr="00DD5B72" w:rsidRDefault="00256048" w:rsidP="00DD5B72">
      <w:pPr>
        <w:widowControl w:val="0"/>
        <w:autoSpaceDE w:val="0"/>
        <w:autoSpaceDN w:val="0"/>
        <w:adjustRightInd w:val="0"/>
        <w:spacing w:line="240" w:lineRule="auto"/>
        <w:ind w:left="-540" w:right="0" w:firstLine="900"/>
        <w:jc w:val="both"/>
        <w:rPr>
          <w:rFonts w:eastAsia="Times New Roman"/>
          <w:sz w:val="24"/>
          <w:szCs w:val="24"/>
          <w:lang w:eastAsia="ru-RU"/>
        </w:rPr>
      </w:pPr>
      <w:r w:rsidRPr="00DD5B72">
        <w:rPr>
          <w:rFonts w:eastAsia="Times New Roman"/>
          <w:sz w:val="24"/>
          <w:szCs w:val="24"/>
          <w:lang w:eastAsia="ru-RU"/>
        </w:rPr>
        <w:t>Мысли автора эссе по проблеме излагаются в форме кратких тезисов. Мысль должна быть подкреплена доказательствами – поэтому за тезисом следуют аргументы. Аргументы – это факты, явления общественной жизни, события, жизненные ситуации и жизненный опыт, научные доказательства, ссылки на мнения учёных и др. Лучше приводить два – три аргумента в пользу каждого тезиса: один аргумент кажется неубедительным. Таким</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образом, эссе приобретает кольцевую структуру (количество тезисов и аргументов зависит от темы, избранного плана, логики развития мысли):</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Введение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Тезис, аргументы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Тезис, аргументы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Тезис, аргументы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sz w:val="24"/>
          <w:szCs w:val="24"/>
          <w:lang w:eastAsia="ru-RU"/>
        </w:rPr>
      </w:pPr>
      <w:r w:rsidRPr="00DD5B72">
        <w:rPr>
          <w:rFonts w:eastAsia="Times New Roman"/>
          <w:sz w:val="24"/>
          <w:szCs w:val="24"/>
          <w:lang w:eastAsia="ru-RU"/>
        </w:rPr>
        <w:t>Заключение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Введение и заключение фокусируют внимание на проблеме (во введении она ставится, в заключении – резюмируется мнение автора).</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b/>
          <w:iCs/>
          <w:sz w:val="24"/>
          <w:szCs w:val="24"/>
          <w:lang w:eastAsia="ru-RU"/>
        </w:rPr>
      </w:pPr>
      <w:r w:rsidRPr="00DD5B72">
        <w:rPr>
          <w:rFonts w:eastAsia="Times New Roman"/>
          <w:b/>
          <w:iCs/>
          <w:sz w:val="24"/>
          <w:szCs w:val="24"/>
          <w:lang w:eastAsia="ru-RU"/>
        </w:rPr>
        <w:t>Алгоритм написания эссе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1. Внимательно прочтите тему.</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2. Определите тезис, идею, главную мысль, которую собираетесь доказывать.</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3. Подберите аргументы, подтверждающие ваш тезис:</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а) логические доказательства, доводы;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б) примеры, ситуации, случаи, факты из собственной жизни или из литературы;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в) мнения авторитетных людей, цитаты.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4. Распределите подобранные аргументы.</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5. Придумайте вступление (введение) к рассуждению (опираясь на тему и основную идею текста, возможно, включив высказывания великих людей, крылатые выражения, пословицы или поговорки, отражающие данную проблему. Можно начать эссе с риторического вопроса или восклицания, соответствующих теме.).</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6. Изложите свою точку зрения.</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r w:rsidRPr="00DD5B72">
        <w:rPr>
          <w:rFonts w:eastAsia="Times New Roman"/>
          <w:iCs/>
          <w:sz w:val="24"/>
          <w:szCs w:val="24"/>
          <w:lang w:eastAsia="ru-RU"/>
        </w:rPr>
        <w:t>7. Сформулируйте общий вывод.</w:t>
      </w:r>
    </w:p>
    <w:p w:rsidR="00256048" w:rsidRPr="00DD5B72" w:rsidRDefault="00256048" w:rsidP="00DD5B72">
      <w:pPr>
        <w:widowControl w:val="0"/>
        <w:autoSpaceDE w:val="0"/>
        <w:autoSpaceDN w:val="0"/>
        <w:adjustRightInd w:val="0"/>
        <w:spacing w:line="240" w:lineRule="auto"/>
        <w:ind w:left="-540" w:right="0" w:firstLine="400"/>
        <w:jc w:val="both"/>
        <w:rPr>
          <w:rFonts w:eastAsia="Times New Roman"/>
          <w:iCs/>
          <w:sz w:val="24"/>
          <w:szCs w:val="24"/>
          <w:lang w:eastAsia="ru-RU"/>
        </w:rPr>
      </w:pPr>
    </w:p>
    <w:p w:rsidR="00256048" w:rsidRPr="00DD5B72" w:rsidRDefault="00256048" w:rsidP="00DD5B72">
      <w:pPr>
        <w:shd w:val="clear" w:color="auto" w:fill="FEFEFE"/>
        <w:spacing w:line="240" w:lineRule="auto"/>
        <w:ind w:left="150" w:right="150" w:firstLine="0"/>
        <w:jc w:val="both"/>
        <w:rPr>
          <w:rFonts w:eastAsia="Times New Roman"/>
          <w:b/>
          <w:bCs/>
          <w:color w:val="222222"/>
          <w:sz w:val="24"/>
          <w:szCs w:val="24"/>
          <w:lang w:eastAsia="ru-RU"/>
        </w:rPr>
      </w:pPr>
      <w:r w:rsidRPr="00DD5B72">
        <w:rPr>
          <w:rFonts w:eastAsia="Times New Roman"/>
          <w:b/>
          <w:bCs/>
          <w:color w:val="222222"/>
          <w:sz w:val="24"/>
          <w:szCs w:val="24"/>
          <w:lang w:eastAsia="ru-RU"/>
        </w:rPr>
        <w:t>Критерии оценивания содержания эссе</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При оценивании работы учитывается следующее:</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работа должна быть авторской, то есть не должна частично или полностью использовать работы других авторов;</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понимание участником проблемы, содержащейся в выбранном им афоризме;</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соответствие эссе выбранной теме;</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личностный характер восприятия проблемы и ее осмысление (эссе должно содержать личное мнение автора по проблеме);</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аргументация своей точки зрения с опорой на факты общественной жизни и личный социальный опыт;</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внутреннее смысловое единство, согласованность ключевых тезисов и утверждений, непротиворечивость личностных суждений;</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эссе должно быть изложено простым, общедоступным языком с соблюдением языковых норм;</w:t>
      </w:r>
    </w:p>
    <w:p w:rsidR="00256048" w:rsidRPr="00DD5B72" w:rsidRDefault="00256048" w:rsidP="00DD5B72">
      <w:pPr>
        <w:shd w:val="clear" w:color="auto" w:fill="FEFEFE"/>
        <w:spacing w:line="240" w:lineRule="auto"/>
        <w:ind w:left="-426" w:right="-143" w:firstLine="0"/>
        <w:jc w:val="both"/>
        <w:rPr>
          <w:rFonts w:eastAsia="Times New Roman"/>
          <w:color w:val="222222"/>
          <w:sz w:val="24"/>
          <w:szCs w:val="24"/>
          <w:lang w:eastAsia="ru-RU"/>
        </w:rPr>
      </w:pPr>
      <w:r w:rsidRPr="00DD5B72">
        <w:rPr>
          <w:rFonts w:eastAsia="Times New Roman"/>
          <w:color w:val="222222"/>
          <w:sz w:val="24"/>
          <w:szCs w:val="24"/>
          <w:lang w:eastAsia="ru-RU"/>
        </w:rPr>
        <w:t>· объем эссе не более 3 печатной страницы.</w:t>
      </w:r>
    </w:p>
    <w:p w:rsidR="008175B9" w:rsidRPr="00DD5B72" w:rsidRDefault="008175B9" w:rsidP="00DD5B72">
      <w:pPr>
        <w:widowControl w:val="0"/>
        <w:spacing w:line="240" w:lineRule="auto"/>
        <w:ind w:left="0" w:right="0" w:firstLine="0"/>
        <w:contextualSpacing/>
        <w:jc w:val="both"/>
        <w:rPr>
          <w:rFonts w:eastAsia="Times New Roman"/>
          <w:b/>
          <w:sz w:val="24"/>
          <w:szCs w:val="24"/>
          <w:lang w:eastAsia="x-none"/>
        </w:rPr>
      </w:pPr>
    </w:p>
    <w:p w:rsidR="008175B9" w:rsidRPr="00DD5B72" w:rsidRDefault="008175B9" w:rsidP="000E545D">
      <w:pPr>
        <w:widowControl w:val="0"/>
        <w:numPr>
          <w:ilvl w:val="0"/>
          <w:numId w:val="13"/>
        </w:numPr>
        <w:spacing w:line="240" w:lineRule="auto"/>
        <w:ind w:left="-567" w:right="0" w:firstLine="567"/>
        <w:contextualSpacing/>
        <w:jc w:val="both"/>
        <w:rPr>
          <w:rFonts w:eastAsia="Times New Roman"/>
          <w:b/>
          <w:sz w:val="24"/>
          <w:szCs w:val="24"/>
          <w:lang w:val="x-none" w:eastAsia="x-none"/>
        </w:rPr>
      </w:pPr>
      <w:r w:rsidRPr="00DD5B72">
        <w:rPr>
          <w:rFonts w:eastAsia="Times New Roman"/>
          <w:b/>
          <w:sz w:val="24"/>
          <w:szCs w:val="24"/>
          <w:lang w:val="x-none" w:eastAsia="x-none"/>
        </w:rPr>
        <w:t>Оценочные средства по дисциплине для промежуточно</w:t>
      </w:r>
      <w:r w:rsidR="00A14782" w:rsidRPr="00DD5B72">
        <w:rPr>
          <w:rFonts w:eastAsia="Times New Roman"/>
          <w:b/>
          <w:sz w:val="24"/>
          <w:szCs w:val="24"/>
          <w:lang w:eastAsia="x-none"/>
        </w:rPr>
        <w:t>й</w:t>
      </w:r>
      <w:r w:rsidRPr="00DD5B72">
        <w:rPr>
          <w:rFonts w:eastAsia="Times New Roman"/>
          <w:b/>
          <w:sz w:val="24"/>
          <w:szCs w:val="24"/>
          <w:lang w:val="x-none" w:eastAsia="x-none"/>
        </w:rPr>
        <w:t xml:space="preserve"> </w:t>
      </w:r>
      <w:r w:rsidR="00A14782" w:rsidRPr="00DD5B72">
        <w:rPr>
          <w:rFonts w:eastAsia="Times New Roman"/>
          <w:b/>
          <w:sz w:val="24"/>
          <w:szCs w:val="24"/>
          <w:lang w:eastAsia="x-none"/>
        </w:rPr>
        <w:t>аттестации и шкала оценивания</w:t>
      </w:r>
    </w:p>
    <w:p w:rsidR="00EA234F" w:rsidRPr="00DD5B72" w:rsidRDefault="00A676CF" w:rsidP="00DD5B72">
      <w:pPr>
        <w:spacing w:before="120" w:after="120" w:line="240" w:lineRule="auto"/>
        <w:ind w:left="0" w:firstLine="0"/>
        <w:rPr>
          <w:b/>
          <w:sz w:val="24"/>
          <w:szCs w:val="24"/>
        </w:rPr>
      </w:pPr>
      <w:r w:rsidRPr="00DD5B72">
        <w:rPr>
          <w:rFonts w:eastAsia="Calibri"/>
          <w:b/>
          <w:sz w:val="24"/>
          <w:szCs w:val="24"/>
        </w:rPr>
        <w:t>5.1</w:t>
      </w:r>
      <w:r w:rsidR="000E545D">
        <w:rPr>
          <w:rFonts w:eastAsia="Calibri"/>
          <w:b/>
          <w:sz w:val="24"/>
          <w:szCs w:val="24"/>
        </w:rPr>
        <w:t>.</w:t>
      </w:r>
      <w:r w:rsidRPr="00DD5B72">
        <w:rPr>
          <w:rFonts w:eastAsia="Calibri"/>
          <w:b/>
          <w:sz w:val="24"/>
          <w:szCs w:val="24"/>
        </w:rPr>
        <w:t xml:space="preserve"> </w:t>
      </w:r>
      <w:r w:rsidR="00EA234F" w:rsidRPr="00DD5B72">
        <w:rPr>
          <w:b/>
          <w:sz w:val="24"/>
          <w:szCs w:val="24"/>
        </w:rPr>
        <w:t>Список вопросов для проведения промежуточной аттестации и проверки сформированности компетенций</w:t>
      </w:r>
    </w:p>
    <w:tbl>
      <w:tblPr>
        <w:tblStyle w:val="a3"/>
        <w:tblW w:w="9214" w:type="dxa"/>
        <w:tblInd w:w="-5" w:type="dxa"/>
        <w:tblLayout w:type="fixed"/>
        <w:tblLook w:val="04A0" w:firstRow="1" w:lastRow="0" w:firstColumn="1" w:lastColumn="0" w:noHBand="0" w:noVBand="1"/>
      </w:tblPr>
      <w:tblGrid>
        <w:gridCol w:w="5670"/>
        <w:gridCol w:w="3544"/>
      </w:tblGrid>
      <w:tr w:rsidR="00EA234F" w:rsidRPr="00DD5B72" w:rsidTr="00F07B2E">
        <w:trPr>
          <w:trHeight w:val="491"/>
        </w:trPr>
        <w:tc>
          <w:tcPr>
            <w:tcW w:w="5670" w:type="dxa"/>
          </w:tcPr>
          <w:p w:rsidR="00EA234F" w:rsidRPr="00DD5B72" w:rsidRDefault="00EA234F" w:rsidP="00DD5B72">
            <w:pPr>
              <w:pStyle w:val="a6"/>
              <w:numPr>
                <w:ilvl w:val="0"/>
                <w:numId w:val="26"/>
              </w:numPr>
              <w:tabs>
                <w:tab w:val="left" w:pos="284"/>
              </w:tabs>
              <w:ind w:left="0" w:right="-143" w:firstLine="0"/>
              <w:rPr>
                <w:rFonts w:ascii="Times New Roman" w:hAnsi="Times New Roman"/>
                <w:sz w:val="24"/>
                <w:szCs w:val="24"/>
              </w:rPr>
            </w:pPr>
            <w:r w:rsidRPr="00DD5B72">
              <w:rPr>
                <w:rFonts w:ascii="Times New Roman" w:hAnsi="Times New Roman"/>
                <w:sz w:val="24"/>
                <w:szCs w:val="24"/>
              </w:rPr>
              <w:t xml:space="preserve">К ОСНОВНЫМ ТИПАМ САМООПРЕДЕЛЕНИЯ ОТНОСЯТСЯ: </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 xml:space="preserve">А) самоопределение в конкретной трудовой функции; </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Б) личностное самоопределение</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 xml:space="preserve">В) самоопределение в профессии </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Г) жизненное самоопределение;</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Д) все варианты верны.</w:t>
            </w:r>
          </w:p>
        </w:tc>
        <w:tc>
          <w:tcPr>
            <w:tcW w:w="3544" w:type="dxa"/>
          </w:tcPr>
          <w:p w:rsidR="00EA234F" w:rsidRPr="00DD5B72" w:rsidRDefault="00EA234F" w:rsidP="00DD5B72">
            <w:pPr>
              <w:pStyle w:val="a6"/>
              <w:ind w:right="-143" w:hanging="720"/>
              <w:jc w:val="both"/>
              <w:rPr>
                <w:rFonts w:ascii="Times New Roman" w:hAnsi="Times New Roman"/>
                <w:sz w:val="24"/>
                <w:szCs w:val="24"/>
              </w:rPr>
            </w:pPr>
            <w:r w:rsidRPr="00DD5B72">
              <w:rPr>
                <w:rFonts w:ascii="Times New Roman" w:hAnsi="Times New Roman"/>
                <w:sz w:val="24"/>
                <w:szCs w:val="24"/>
              </w:rPr>
              <w:t>Д) все варианты верны.</w:t>
            </w:r>
          </w:p>
          <w:p w:rsidR="00EA234F" w:rsidRPr="00DD5B72" w:rsidRDefault="00EA234F" w:rsidP="00DD5B72">
            <w:pPr>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143"/>
              <w:rPr>
                <w:rFonts w:ascii="Times New Roman" w:hAnsi="Times New Roman"/>
                <w:sz w:val="24"/>
                <w:szCs w:val="24"/>
              </w:rPr>
            </w:pPr>
            <w:r w:rsidRPr="00DD5B72">
              <w:rPr>
                <w:rFonts w:ascii="Times New Roman" w:hAnsi="Times New Roman"/>
                <w:sz w:val="24"/>
                <w:szCs w:val="24"/>
              </w:rPr>
              <w:t xml:space="preserve">2. ПРОФИЛЬНОЕ САМООПРЕДЕЛЕНИЕ – ЭТО </w:t>
            </w:r>
          </w:p>
          <w:p w:rsidR="00EA234F" w:rsidRPr="00DD5B72" w:rsidRDefault="00EA234F" w:rsidP="00DD5B72">
            <w:pPr>
              <w:tabs>
                <w:tab w:val="left" w:pos="284"/>
              </w:tabs>
              <w:rPr>
                <w:rFonts w:ascii="Times New Roman" w:hAnsi="Times New Roman"/>
                <w:sz w:val="24"/>
                <w:szCs w:val="24"/>
              </w:rPr>
            </w:pPr>
            <w:r w:rsidRPr="00DD5B72">
              <w:rPr>
                <w:rFonts w:ascii="Times New Roman" w:hAnsi="Times New Roman"/>
                <w:sz w:val="24"/>
                <w:szCs w:val="24"/>
              </w:rPr>
              <w:t xml:space="preserve">А) процесс, в котором человек определяет свою позицию в определенной сфере деятельности или области знания. </w:t>
            </w:r>
          </w:p>
          <w:p w:rsidR="00EA234F" w:rsidRPr="00DD5B72" w:rsidRDefault="00EA234F" w:rsidP="00DD5B72">
            <w:pPr>
              <w:tabs>
                <w:tab w:val="left" w:pos="284"/>
              </w:tabs>
              <w:rPr>
                <w:rFonts w:ascii="Times New Roman" w:hAnsi="Times New Roman"/>
                <w:sz w:val="24"/>
                <w:szCs w:val="24"/>
              </w:rPr>
            </w:pPr>
            <w:r w:rsidRPr="00DD5B72">
              <w:rPr>
                <w:rFonts w:ascii="Times New Roman" w:hAnsi="Times New Roman"/>
                <w:sz w:val="24"/>
                <w:szCs w:val="24"/>
              </w:rPr>
              <w:t xml:space="preserve">Б) осознание собственных интересов, навыков и предпочтений, которые позволяют фокусироваться на конкретной области и развиваться в ней. </w:t>
            </w:r>
          </w:p>
          <w:p w:rsidR="00EA234F" w:rsidRPr="00DD5B72" w:rsidRDefault="00EA234F" w:rsidP="00DD5B72">
            <w:pPr>
              <w:tabs>
                <w:tab w:val="left" w:pos="284"/>
              </w:tabs>
              <w:rPr>
                <w:rFonts w:ascii="Times New Roman" w:hAnsi="Times New Roman"/>
                <w:sz w:val="24"/>
                <w:szCs w:val="24"/>
              </w:rPr>
            </w:pPr>
            <w:r w:rsidRPr="00DD5B72">
              <w:rPr>
                <w:rFonts w:ascii="Times New Roman" w:hAnsi="Times New Roman"/>
                <w:sz w:val="24"/>
                <w:szCs w:val="24"/>
              </w:rPr>
              <w:t xml:space="preserve">В) часть самоопределения личности и Я-концепции, которая включает в себя  </w:t>
            </w:r>
          </w:p>
          <w:p w:rsidR="00EA234F" w:rsidRPr="00DD5B72" w:rsidRDefault="00EA234F" w:rsidP="00DD5B72">
            <w:pPr>
              <w:tabs>
                <w:tab w:val="left" w:pos="284"/>
              </w:tabs>
              <w:rPr>
                <w:rFonts w:ascii="Times New Roman" w:hAnsi="Times New Roman"/>
                <w:sz w:val="24"/>
                <w:szCs w:val="24"/>
              </w:rPr>
            </w:pPr>
            <w:r w:rsidRPr="00DD5B72">
              <w:rPr>
                <w:rFonts w:ascii="Times New Roman" w:hAnsi="Times New Roman"/>
                <w:sz w:val="24"/>
                <w:szCs w:val="24"/>
              </w:rPr>
              <w:t>процесс выбора и освоения профессии и оценку себя по внутренним и общепринятым критериям профессионализма.</w:t>
            </w:r>
          </w:p>
          <w:p w:rsidR="00EA234F" w:rsidRPr="00DD5B72" w:rsidRDefault="00EA234F" w:rsidP="00DD5B72">
            <w:pPr>
              <w:tabs>
                <w:tab w:val="left" w:pos="284"/>
              </w:tabs>
              <w:rPr>
                <w:rFonts w:ascii="Times New Roman" w:hAnsi="Times New Roman"/>
                <w:sz w:val="24"/>
                <w:szCs w:val="24"/>
              </w:rPr>
            </w:pPr>
            <w:r w:rsidRPr="00DD5B72">
              <w:rPr>
                <w:rFonts w:ascii="Times New Roman" w:hAnsi="Times New Roman"/>
                <w:sz w:val="24"/>
                <w:szCs w:val="24"/>
              </w:rPr>
              <w:t>Г) все варианты верны</w:t>
            </w:r>
          </w:p>
        </w:tc>
        <w:tc>
          <w:tcPr>
            <w:tcW w:w="3544" w:type="dxa"/>
          </w:tcPr>
          <w:p w:rsidR="00EA234F" w:rsidRPr="00DD5B72" w:rsidRDefault="00EA234F" w:rsidP="00DD5B72">
            <w:pPr>
              <w:ind w:right="-143"/>
              <w:jc w:val="both"/>
              <w:rPr>
                <w:rFonts w:ascii="Times New Roman" w:hAnsi="Times New Roman"/>
                <w:sz w:val="24"/>
                <w:szCs w:val="24"/>
              </w:rPr>
            </w:pPr>
            <w:r w:rsidRPr="00DD5B72">
              <w:rPr>
                <w:rFonts w:ascii="Times New Roman" w:hAnsi="Times New Roman"/>
                <w:sz w:val="24"/>
                <w:szCs w:val="24"/>
              </w:rPr>
              <w:t>Г) все варианты верны</w:t>
            </w:r>
          </w:p>
          <w:p w:rsidR="00EA234F" w:rsidRPr="00DD5B72" w:rsidRDefault="00EA234F" w:rsidP="00DD5B72">
            <w:pPr>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pStyle w:val="a6"/>
              <w:numPr>
                <w:ilvl w:val="0"/>
                <w:numId w:val="27"/>
              </w:numPr>
              <w:tabs>
                <w:tab w:val="left" w:pos="284"/>
              </w:tabs>
              <w:ind w:left="0" w:right="34" w:firstLine="0"/>
              <w:rPr>
                <w:rFonts w:ascii="Times New Roman" w:hAnsi="Times New Roman"/>
                <w:sz w:val="24"/>
                <w:szCs w:val="24"/>
              </w:rPr>
            </w:pPr>
            <w:r w:rsidRPr="00DD5B72">
              <w:rPr>
                <w:rFonts w:ascii="Times New Roman" w:hAnsi="Times New Roman"/>
                <w:sz w:val="24"/>
                <w:szCs w:val="24"/>
              </w:rPr>
              <w:t>ПРОФИЛЬНОЕ САМООПРЕДЕЛЕНИЕ ТРЕБУЕТ ОТ ЧЕЛОВЕКА:</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А) саморефлексии;</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Б) исследования рынка труда;</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В) получения новых знаний и навыков;</w:t>
            </w:r>
          </w:p>
          <w:p w:rsidR="00EA234F" w:rsidRPr="00DD5B72" w:rsidRDefault="00EA234F" w:rsidP="00DD5B72">
            <w:pPr>
              <w:pStyle w:val="a6"/>
              <w:tabs>
                <w:tab w:val="left" w:pos="284"/>
              </w:tabs>
              <w:ind w:left="0" w:right="-143"/>
              <w:rPr>
                <w:rFonts w:ascii="Times New Roman" w:hAnsi="Times New Roman"/>
                <w:sz w:val="24"/>
                <w:szCs w:val="24"/>
              </w:rPr>
            </w:pPr>
            <w:r w:rsidRPr="00DD5B72">
              <w:rPr>
                <w:rFonts w:ascii="Times New Roman" w:hAnsi="Times New Roman"/>
                <w:sz w:val="24"/>
                <w:szCs w:val="24"/>
              </w:rPr>
              <w:t>Г) опыта работы в различных сферах;</w:t>
            </w:r>
          </w:p>
          <w:p w:rsidR="00EA234F" w:rsidRPr="00DD5B72" w:rsidRDefault="00EA234F" w:rsidP="00DD5B72">
            <w:pPr>
              <w:pStyle w:val="a6"/>
              <w:tabs>
                <w:tab w:val="left" w:pos="284"/>
              </w:tabs>
              <w:ind w:left="0" w:right="-143"/>
              <w:rPr>
                <w:rFonts w:ascii="Times New Roman" w:hAnsi="Times New Roman"/>
                <w:i/>
                <w:sz w:val="24"/>
                <w:szCs w:val="24"/>
              </w:rPr>
            </w:pPr>
            <w:r w:rsidRPr="00DD5B72">
              <w:rPr>
                <w:rFonts w:ascii="Times New Roman" w:hAnsi="Times New Roman"/>
                <w:sz w:val="24"/>
                <w:szCs w:val="24"/>
              </w:rPr>
              <w:t xml:space="preserve">Д) все варианты верны.         </w:t>
            </w:r>
          </w:p>
        </w:tc>
        <w:tc>
          <w:tcPr>
            <w:tcW w:w="3544" w:type="dxa"/>
          </w:tcPr>
          <w:p w:rsidR="00EA234F" w:rsidRPr="00DD5B72" w:rsidRDefault="00EA234F" w:rsidP="00DD5B72">
            <w:pPr>
              <w:pStyle w:val="a6"/>
              <w:ind w:right="-143" w:hanging="720"/>
              <w:jc w:val="both"/>
              <w:rPr>
                <w:rFonts w:ascii="Times New Roman" w:hAnsi="Times New Roman"/>
                <w:sz w:val="24"/>
                <w:szCs w:val="24"/>
              </w:rPr>
            </w:pPr>
            <w:r w:rsidRPr="00DD5B72">
              <w:rPr>
                <w:rFonts w:ascii="Times New Roman" w:hAnsi="Times New Roman"/>
                <w:sz w:val="24"/>
                <w:szCs w:val="24"/>
              </w:rPr>
              <w:t xml:space="preserve">Д) все варианты верны.         </w:t>
            </w:r>
          </w:p>
          <w:p w:rsidR="00EA234F" w:rsidRPr="00DD5B72" w:rsidRDefault="00EA234F" w:rsidP="00DD5B72">
            <w:pPr>
              <w:autoSpaceDE w:val="0"/>
              <w:autoSpaceDN w:val="0"/>
              <w:adjustRightInd w:val="0"/>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pStyle w:val="a6"/>
              <w:numPr>
                <w:ilvl w:val="0"/>
                <w:numId w:val="27"/>
              </w:numPr>
              <w:tabs>
                <w:tab w:val="left" w:pos="284"/>
              </w:tabs>
              <w:ind w:left="0" w:right="34" w:firstLine="0"/>
              <w:rPr>
                <w:rFonts w:ascii="Times New Roman" w:hAnsi="Times New Roman"/>
                <w:sz w:val="24"/>
                <w:szCs w:val="24"/>
              </w:rPr>
            </w:pPr>
            <w:r w:rsidRPr="00DD5B72">
              <w:rPr>
                <w:rFonts w:ascii="Times New Roman" w:hAnsi="Times New Roman"/>
                <w:sz w:val="24"/>
                <w:szCs w:val="24"/>
              </w:rPr>
              <w:t>ЧТО НЕ ОТНОСИТСЯ К ОСНОВНЫМ ЭТАПАМ ПРОФЕССИОНАЛЬНОГО САМООПРЕДЕЛЕНИЯ:</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А) Анализ; </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Б) Исследование;</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В) Синтез </w:t>
            </w:r>
          </w:p>
          <w:p w:rsidR="00EA234F" w:rsidRPr="00DD5B72" w:rsidRDefault="00EA234F" w:rsidP="00DD5B72">
            <w:pPr>
              <w:tabs>
                <w:tab w:val="left" w:pos="284"/>
              </w:tabs>
              <w:ind w:right="34"/>
              <w:rPr>
                <w:rFonts w:ascii="Times New Roman" w:hAnsi="Times New Roman"/>
                <w:kern w:val="2"/>
                <w:sz w:val="24"/>
                <w:szCs w:val="24"/>
                <w:lang w:eastAsia="en-US"/>
              </w:rPr>
            </w:pPr>
            <w:r w:rsidRPr="00DD5B72">
              <w:rPr>
                <w:rFonts w:ascii="Times New Roman" w:hAnsi="Times New Roman"/>
                <w:sz w:val="24"/>
                <w:szCs w:val="24"/>
              </w:rPr>
              <w:t>Г) Планирование.</w:t>
            </w:r>
          </w:p>
        </w:tc>
        <w:tc>
          <w:tcPr>
            <w:tcW w:w="3544" w:type="dxa"/>
          </w:tcPr>
          <w:p w:rsidR="00EA234F" w:rsidRPr="00DD5B72" w:rsidRDefault="00EA234F" w:rsidP="00DD5B72">
            <w:pPr>
              <w:ind w:left="-284" w:right="34" w:firstLine="284"/>
              <w:jc w:val="both"/>
              <w:rPr>
                <w:rFonts w:ascii="Times New Roman" w:hAnsi="Times New Roman"/>
                <w:sz w:val="24"/>
                <w:szCs w:val="24"/>
              </w:rPr>
            </w:pPr>
            <w:r w:rsidRPr="00DD5B72">
              <w:rPr>
                <w:rFonts w:ascii="Times New Roman" w:hAnsi="Times New Roman"/>
                <w:sz w:val="24"/>
                <w:szCs w:val="24"/>
              </w:rPr>
              <w:t xml:space="preserve">В) Синтез </w:t>
            </w:r>
          </w:p>
          <w:p w:rsidR="00EA234F" w:rsidRPr="00DD5B72" w:rsidRDefault="00EA234F" w:rsidP="00DD5B72">
            <w:pPr>
              <w:autoSpaceDE w:val="0"/>
              <w:autoSpaceDN w:val="0"/>
              <w:adjustRightInd w:val="0"/>
              <w:ind w:right="-108"/>
              <w:jc w:val="center"/>
              <w:rPr>
                <w:rFonts w:ascii="Times New Roman" w:hAnsi="Times New Roman"/>
                <w:kern w:val="2"/>
                <w:sz w:val="24"/>
                <w:szCs w:val="24"/>
                <w:lang w:eastAsia="en-US"/>
              </w:rPr>
            </w:pPr>
          </w:p>
        </w:tc>
      </w:tr>
      <w:tr w:rsidR="00EA234F" w:rsidRPr="00DD5B72" w:rsidTr="00F07B2E">
        <w:trPr>
          <w:trHeight w:val="557"/>
        </w:trPr>
        <w:tc>
          <w:tcPr>
            <w:tcW w:w="5670" w:type="dxa"/>
          </w:tcPr>
          <w:p w:rsidR="00EA234F" w:rsidRPr="00DD5B72" w:rsidRDefault="00EA234F" w:rsidP="00DD5B72">
            <w:pPr>
              <w:tabs>
                <w:tab w:val="left" w:pos="284"/>
              </w:tabs>
              <w:ind w:right="34"/>
              <w:rPr>
                <w:rFonts w:ascii="Times New Roman" w:hAnsi="Times New Roman"/>
                <w:bCs/>
                <w:sz w:val="24"/>
                <w:szCs w:val="24"/>
              </w:rPr>
            </w:pPr>
            <w:r w:rsidRPr="00DD5B72">
              <w:rPr>
                <w:rFonts w:ascii="Times New Roman" w:hAnsi="Times New Roman"/>
                <w:bCs/>
                <w:sz w:val="24"/>
                <w:szCs w:val="24"/>
              </w:rPr>
              <w:t>5. ПРОФЕССИОНАЛЬНОЕ САМООПРЕДЕЛЕНИЕ ОПИРАЕТСЯ НА:</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А) глубинный интерес к конкретным видам деятельности;</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Б) индивидуальные особенности и сильные стороны;</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В) </w:t>
            </w:r>
            <w:hyperlink r:id="rId7" w:tgtFrame="_blank" w:history="1">
              <w:r w:rsidRPr="00DD5B72">
                <w:rPr>
                  <w:rStyle w:val="a8"/>
                  <w:rFonts w:ascii="Times New Roman" w:hAnsi="Times New Roman"/>
                  <w:color w:val="auto"/>
                  <w:sz w:val="24"/>
                  <w:szCs w:val="24"/>
                  <w:u w:val="none"/>
                </w:rPr>
                <w:t>личностные ценности</w:t>
              </w:r>
            </w:hyperlink>
            <w:r w:rsidRPr="00DD5B72">
              <w:rPr>
                <w:rFonts w:ascii="Times New Roman" w:hAnsi="Times New Roman"/>
                <w:sz w:val="24"/>
                <w:szCs w:val="24"/>
              </w:rPr>
              <w:t> и ориентиры;</w:t>
            </w:r>
          </w:p>
          <w:p w:rsidR="00EA234F" w:rsidRPr="00DD5B72" w:rsidRDefault="00EA234F" w:rsidP="00DD5B72">
            <w:pPr>
              <w:pStyle w:val="a6"/>
              <w:tabs>
                <w:tab w:val="left" w:pos="284"/>
              </w:tabs>
              <w:ind w:left="0" w:right="34"/>
              <w:rPr>
                <w:rFonts w:ascii="Times New Roman" w:hAnsi="Times New Roman"/>
                <w:sz w:val="24"/>
                <w:szCs w:val="24"/>
              </w:rPr>
            </w:pPr>
            <w:r w:rsidRPr="00DD5B72">
              <w:rPr>
                <w:rFonts w:ascii="Times New Roman" w:hAnsi="Times New Roman"/>
                <w:sz w:val="24"/>
                <w:szCs w:val="24"/>
              </w:rPr>
              <w:t>Г) все варианты верны.</w:t>
            </w:r>
          </w:p>
        </w:tc>
        <w:tc>
          <w:tcPr>
            <w:tcW w:w="3544" w:type="dxa"/>
          </w:tcPr>
          <w:p w:rsidR="00EA234F" w:rsidRPr="00DD5B72" w:rsidRDefault="00EA234F" w:rsidP="00DD5B72">
            <w:pPr>
              <w:pStyle w:val="a6"/>
              <w:ind w:left="284" w:right="-143" w:hanging="284"/>
              <w:jc w:val="both"/>
              <w:rPr>
                <w:rFonts w:ascii="Times New Roman" w:hAnsi="Times New Roman"/>
                <w:sz w:val="24"/>
                <w:szCs w:val="24"/>
              </w:rPr>
            </w:pPr>
            <w:r w:rsidRPr="00DD5B72">
              <w:rPr>
                <w:rFonts w:ascii="Times New Roman" w:hAnsi="Times New Roman"/>
                <w:sz w:val="24"/>
                <w:szCs w:val="24"/>
              </w:rPr>
              <w:t>Г) все варианты верны.</w:t>
            </w:r>
          </w:p>
          <w:p w:rsidR="00EA234F" w:rsidRPr="00DD5B72" w:rsidRDefault="00EA234F" w:rsidP="00DD5B72">
            <w:pPr>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6. ПСИХОЛОГО-ПЕДАГОГИЧЕСКОЕ СОПРОВОЖДЕНИЕ – ЭТО</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А) </w:t>
            </w:r>
            <w:r w:rsidR="00452DA4" w:rsidRPr="00DD5B72">
              <w:rPr>
                <w:rFonts w:ascii="Times New Roman" w:hAnsi="Times New Roman"/>
                <w:sz w:val="24"/>
                <w:szCs w:val="24"/>
              </w:rPr>
              <w:t>особый вид взаимодействия,</w:t>
            </w:r>
            <w:r w:rsidRPr="00DD5B72">
              <w:rPr>
                <w:rFonts w:ascii="Times New Roman" w:hAnsi="Times New Roman"/>
                <w:sz w:val="24"/>
                <w:szCs w:val="24"/>
              </w:rPr>
              <w:t xml:space="preserve"> направленный на создание благоприятных условий, при которых субъект развития сможет принять наилучшее решение в различных жизненных ситуациях;</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bCs/>
                <w:sz w:val="24"/>
                <w:szCs w:val="24"/>
              </w:rPr>
              <w:t>Б) сопровождение поэтапного процесса профессионального самоопределения с обеспечением формирования субъектности в этом процессе на двух уровнях: внешней организации и самоорганизации</w:t>
            </w:r>
            <w:r w:rsidRPr="00DD5B72">
              <w:rPr>
                <w:rFonts w:ascii="Times New Roman" w:hAnsi="Times New Roman"/>
                <w:sz w:val="24"/>
                <w:szCs w:val="24"/>
              </w:rPr>
              <w:t>;</w:t>
            </w:r>
          </w:p>
          <w:p w:rsidR="00EA234F" w:rsidRPr="00DD5B72" w:rsidRDefault="00EA234F" w:rsidP="00452DA4">
            <w:pPr>
              <w:tabs>
                <w:tab w:val="left" w:pos="284"/>
              </w:tabs>
              <w:ind w:right="34"/>
              <w:rPr>
                <w:rFonts w:ascii="Times New Roman" w:hAnsi="Times New Roman"/>
                <w:kern w:val="2"/>
                <w:sz w:val="24"/>
                <w:szCs w:val="24"/>
                <w:lang w:eastAsia="en-US"/>
              </w:rPr>
            </w:pPr>
            <w:r w:rsidRPr="00DD5B72">
              <w:rPr>
                <w:rFonts w:ascii="Times New Roman" w:hAnsi="Times New Roman"/>
                <w:sz w:val="24"/>
                <w:szCs w:val="24"/>
              </w:rPr>
              <w:t>В) социальное взаимодействие с окружающими людьми, функциями воздействий которых является развитие этого человека на его жизненном пути, в разнообразных личных и социальных ситуациях».</w:t>
            </w:r>
          </w:p>
        </w:tc>
        <w:tc>
          <w:tcPr>
            <w:tcW w:w="3544" w:type="dxa"/>
          </w:tcPr>
          <w:p w:rsidR="00EA234F" w:rsidRPr="00DD5B72" w:rsidRDefault="00EA234F" w:rsidP="00DD5B72">
            <w:pPr>
              <w:ind w:left="284" w:right="34" w:hanging="294"/>
              <w:jc w:val="both"/>
              <w:rPr>
                <w:rFonts w:ascii="Times New Roman" w:hAnsi="Times New Roman"/>
                <w:sz w:val="24"/>
                <w:szCs w:val="24"/>
              </w:rPr>
            </w:pPr>
            <w:r w:rsidRPr="00DD5B72">
              <w:rPr>
                <w:rFonts w:ascii="Times New Roman" w:hAnsi="Times New Roman"/>
                <w:sz w:val="24"/>
                <w:szCs w:val="24"/>
              </w:rPr>
              <w:t xml:space="preserve">А) </w:t>
            </w:r>
            <w:r w:rsidR="00452DA4" w:rsidRPr="00DD5B72">
              <w:rPr>
                <w:rFonts w:ascii="Times New Roman" w:hAnsi="Times New Roman"/>
                <w:sz w:val="24"/>
                <w:szCs w:val="24"/>
              </w:rPr>
              <w:t>особый вид взаимодействия,</w:t>
            </w:r>
            <w:r w:rsidRPr="00DD5B72">
              <w:rPr>
                <w:rFonts w:ascii="Times New Roman" w:hAnsi="Times New Roman"/>
                <w:sz w:val="24"/>
                <w:szCs w:val="24"/>
              </w:rPr>
              <w:t xml:space="preserve"> направленный на создание благоприятных условий, при которых субъект развития сможет принять наилучшее решение в различных жизненных ситуациях;</w:t>
            </w:r>
          </w:p>
          <w:p w:rsidR="00EA234F" w:rsidRPr="00DD5B72" w:rsidRDefault="00EA234F" w:rsidP="00DD5B72">
            <w:pPr>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7. РЕЗУЛЬТАТОМ ПСИХОЛОГО-ПЕДАГОГИЧЕСКОГО СОПРОВОЖДЕНИЯ ЯВЛЯЕТСЯ: </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А) развитие и саморазвитие личности; </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 xml:space="preserve">Б) сформированность психолого-педагогических способностей, знаний умений, навыков, </w:t>
            </w:r>
          </w:p>
          <w:p w:rsidR="00EA234F" w:rsidRPr="00DD5B72" w:rsidRDefault="00EA234F" w:rsidP="00DD5B72">
            <w:pPr>
              <w:tabs>
                <w:tab w:val="left" w:pos="284"/>
              </w:tabs>
              <w:ind w:right="34"/>
              <w:rPr>
                <w:rFonts w:ascii="Times New Roman" w:hAnsi="Times New Roman"/>
                <w:sz w:val="24"/>
                <w:szCs w:val="24"/>
              </w:rPr>
            </w:pPr>
            <w:r w:rsidRPr="00DD5B72">
              <w:rPr>
                <w:rFonts w:ascii="Times New Roman" w:hAnsi="Times New Roman"/>
                <w:sz w:val="24"/>
                <w:szCs w:val="24"/>
              </w:rPr>
              <w:t>В) стремление к профессиональному самосохранению, творческому подходу в своей профессиональной деятельности.</w:t>
            </w:r>
          </w:p>
          <w:p w:rsidR="00EA234F" w:rsidRPr="00DD5B72" w:rsidRDefault="00EA234F" w:rsidP="00452DA4">
            <w:pPr>
              <w:tabs>
                <w:tab w:val="left" w:pos="284"/>
              </w:tabs>
              <w:ind w:right="34"/>
              <w:rPr>
                <w:rFonts w:ascii="Times New Roman" w:hAnsi="Times New Roman"/>
                <w:kern w:val="2"/>
                <w:sz w:val="24"/>
                <w:szCs w:val="24"/>
                <w:lang w:eastAsia="en-US"/>
              </w:rPr>
            </w:pPr>
            <w:r w:rsidRPr="00DD5B72">
              <w:rPr>
                <w:rFonts w:ascii="Times New Roman" w:hAnsi="Times New Roman"/>
                <w:sz w:val="24"/>
                <w:szCs w:val="24"/>
              </w:rPr>
              <w:t xml:space="preserve">Г) все варианты верны. </w:t>
            </w:r>
          </w:p>
        </w:tc>
        <w:tc>
          <w:tcPr>
            <w:tcW w:w="3544" w:type="dxa"/>
          </w:tcPr>
          <w:p w:rsidR="00EA234F" w:rsidRPr="00DD5B72" w:rsidRDefault="00EA234F" w:rsidP="00DD5B72">
            <w:pPr>
              <w:ind w:right="34"/>
              <w:jc w:val="both"/>
              <w:rPr>
                <w:rFonts w:ascii="Times New Roman" w:hAnsi="Times New Roman"/>
                <w:sz w:val="24"/>
                <w:szCs w:val="24"/>
              </w:rPr>
            </w:pPr>
            <w:r w:rsidRPr="00DD5B72">
              <w:rPr>
                <w:rFonts w:ascii="Times New Roman" w:hAnsi="Times New Roman"/>
                <w:sz w:val="24"/>
                <w:szCs w:val="24"/>
              </w:rPr>
              <w:t xml:space="preserve">Г) все варианты верны. </w:t>
            </w:r>
          </w:p>
          <w:p w:rsidR="00EA234F" w:rsidRPr="00DD5B72" w:rsidRDefault="00EA234F" w:rsidP="00DD5B72">
            <w:pPr>
              <w:autoSpaceDE w:val="0"/>
              <w:autoSpaceDN w:val="0"/>
              <w:adjustRightInd w:val="0"/>
              <w:ind w:left="176" w:right="-108"/>
              <w:jc w:val="both"/>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175"/>
              <w:rPr>
                <w:rFonts w:ascii="Times New Roman" w:hAnsi="Times New Roman"/>
                <w:sz w:val="24"/>
                <w:szCs w:val="24"/>
              </w:rPr>
            </w:pPr>
            <w:r w:rsidRPr="00DD5B72">
              <w:rPr>
                <w:rFonts w:ascii="Times New Roman" w:hAnsi="Times New Roman"/>
                <w:sz w:val="24"/>
                <w:szCs w:val="24"/>
              </w:rPr>
              <w:t xml:space="preserve">8. СВЯЗЬ ПРОФЕССИОНАЛЬНОГО САМООПРЕДЕЛЕНИЯ И ТАЙМ-МЕНЕДЖМЕНТА ЗАКЛЮЧАЕТСЯ В ТОМ, ЧТО: </w:t>
            </w:r>
          </w:p>
          <w:p w:rsidR="00EA234F" w:rsidRPr="00DD5B72" w:rsidRDefault="00EA234F" w:rsidP="00DD5B72">
            <w:pPr>
              <w:tabs>
                <w:tab w:val="left" w:pos="284"/>
              </w:tabs>
              <w:ind w:right="175"/>
              <w:rPr>
                <w:rFonts w:ascii="Times New Roman" w:hAnsi="Times New Roman"/>
                <w:sz w:val="24"/>
                <w:szCs w:val="24"/>
              </w:rPr>
            </w:pPr>
            <w:r w:rsidRPr="00DD5B72">
              <w:rPr>
                <w:rFonts w:ascii="Times New Roman" w:hAnsi="Times New Roman"/>
                <w:sz w:val="24"/>
                <w:szCs w:val="24"/>
              </w:rPr>
              <w:t>А) инструменты тайм-менеджмента – это помощь на пути профессионального самоопределения;</w:t>
            </w:r>
          </w:p>
          <w:p w:rsidR="00EA234F" w:rsidRPr="00DD5B72" w:rsidRDefault="00EA234F" w:rsidP="00DD5B72">
            <w:pPr>
              <w:tabs>
                <w:tab w:val="left" w:pos="284"/>
              </w:tabs>
              <w:ind w:right="175"/>
              <w:rPr>
                <w:rFonts w:ascii="Times New Roman" w:hAnsi="Times New Roman"/>
                <w:sz w:val="24"/>
                <w:szCs w:val="24"/>
              </w:rPr>
            </w:pPr>
            <w:r w:rsidRPr="00DD5B72">
              <w:rPr>
                <w:rFonts w:ascii="Times New Roman" w:hAnsi="Times New Roman"/>
                <w:sz w:val="24"/>
                <w:szCs w:val="24"/>
              </w:rPr>
              <w:t>Б) инструменты тайм-менеджмента не имеют никакого отношения к профессиональному самоопределению;</w:t>
            </w:r>
          </w:p>
          <w:p w:rsidR="00EA234F" w:rsidRPr="00DD5B72" w:rsidRDefault="00EA234F" w:rsidP="00452DA4">
            <w:pPr>
              <w:tabs>
                <w:tab w:val="left" w:pos="284"/>
              </w:tabs>
              <w:ind w:right="175"/>
              <w:rPr>
                <w:rFonts w:ascii="Times New Roman" w:hAnsi="Times New Roman"/>
                <w:kern w:val="2"/>
                <w:sz w:val="24"/>
                <w:szCs w:val="24"/>
                <w:lang w:eastAsia="en-US"/>
              </w:rPr>
            </w:pPr>
            <w:r w:rsidRPr="00DD5B72">
              <w:rPr>
                <w:rFonts w:ascii="Times New Roman" w:hAnsi="Times New Roman"/>
                <w:sz w:val="24"/>
                <w:szCs w:val="24"/>
              </w:rPr>
              <w:t>В) тайм-менеджмент определяет и обуславливает профессиональное самоопределение.</w:t>
            </w:r>
          </w:p>
        </w:tc>
        <w:tc>
          <w:tcPr>
            <w:tcW w:w="3544" w:type="dxa"/>
          </w:tcPr>
          <w:p w:rsidR="00EA234F" w:rsidRPr="00DD5B72" w:rsidRDefault="00EA234F" w:rsidP="00DD5B72">
            <w:pPr>
              <w:ind w:left="142" w:right="175" w:hanging="142"/>
              <w:jc w:val="both"/>
              <w:rPr>
                <w:rFonts w:ascii="Times New Roman" w:hAnsi="Times New Roman"/>
                <w:sz w:val="24"/>
                <w:szCs w:val="24"/>
              </w:rPr>
            </w:pPr>
            <w:r w:rsidRPr="00DD5B72">
              <w:rPr>
                <w:rFonts w:ascii="Times New Roman" w:hAnsi="Times New Roman"/>
                <w:sz w:val="24"/>
                <w:szCs w:val="24"/>
              </w:rPr>
              <w:t>А) инструменты тайм-менеджмента – это помощь на пути профессионального самоопределения;</w:t>
            </w:r>
          </w:p>
          <w:p w:rsidR="00EA234F" w:rsidRPr="00DD5B72" w:rsidRDefault="00EA234F" w:rsidP="00DD5B72">
            <w:pPr>
              <w:autoSpaceDE w:val="0"/>
              <w:autoSpaceDN w:val="0"/>
              <w:adjustRightInd w:val="0"/>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9.</w:t>
            </w:r>
            <w:r w:rsidR="00C4444E">
              <w:rPr>
                <w:rFonts w:ascii="Times New Roman" w:hAnsi="Times New Roman"/>
                <w:sz w:val="24"/>
                <w:szCs w:val="24"/>
              </w:rPr>
              <w:t xml:space="preserve"> </w:t>
            </w:r>
            <w:r w:rsidRPr="00DD5B72">
              <w:rPr>
                <w:rFonts w:ascii="Times New Roman" w:hAnsi="Times New Roman"/>
                <w:sz w:val="24"/>
                <w:szCs w:val="24"/>
              </w:rPr>
              <w:t>К ТРАДИЦИОННЫМ ЦЕННОСТЯМ РОССИЯН ОТНОСЯТСЯ:</w:t>
            </w:r>
          </w:p>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А) жизнь, достоинство, патриотизм, гражданственность, служение Отечеству и ответственность за его судьбу, высокие нравственные идеалы;</w:t>
            </w:r>
          </w:p>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Б) крепкая семья, созидательный труд, приоритет духовного над материальным, гуманизм, милосердие, справедливость;</w:t>
            </w:r>
          </w:p>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В) коллективизм, взаимопомощь и взаимоуважение, историческая память и преемственность поколений, единство народов России;</w:t>
            </w:r>
          </w:p>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Г) все варианты верны.</w:t>
            </w:r>
          </w:p>
        </w:tc>
        <w:tc>
          <w:tcPr>
            <w:tcW w:w="3544" w:type="dxa"/>
          </w:tcPr>
          <w:p w:rsidR="00EA234F" w:rsidRPr="00DD5B72" w:rsidRDefault="00EA234F" w:rsidP="00DD5B72">
            <w:pPr>
              <w:ind w:right="33"/>
              <w:jc w:val="both"/>
              <w:rPr>
                <w:rFonts w:ascii="Times New Roman" w:hAnsi="Times New Roman"/>
                <w:sz w:val="24"/>
                <w:szCs w:val="24"/>
              </w:rPr>
            </w:pPr>
            <w:r w:rsidRPr="00DD5B72">
              <w:rPr>
                <w:rFonts w:ascii="Times New Roman" w:hAnsi="Times New Roman"/>
                <w:sz w:val="24"/>
                <w:szCs w:val="24"/>
              </w:rPr>
              <w:t>Г) все варианты верны.</w:t>
            </w:r>
          </w:p>
          <w:p w:rsidR="00EA234F" w:rsidRPr="00DD5B72" w:rsidRDefault="00EA234F" w:rsidP="00DD5B72">
            <w:pPr>
              <w:autoSpaceDE w:val="0"/>
              <w:autoSpaceDN w:val="0"/>
              <w:adjustRightInd w:val="0"/>
              <w:ind w:right="-108"/>
              <w:jc w:val="center"/>
              <w:rPr>
                <w:rFonts w:ascii="Times New Roman" w:hAnsi="Times New Roman"/>
                <w:kern w:val="2"/>
                <w:sz w:val="24"/>
                <w:szCs w:val="24"/>
                <w:lang w:eastAsia="en-US"/>
              </w:rPr>
            </w:pPr>
          </w:p>
        </w:tc>
      </w:tr>
      <w:tr w:rsidR="00EA234F" w:rsidRPr="00DD5B72" w:rsidTr="00F07B2E">
        <w:trPr>
          <w:trHeight w:val="491"/>
        </w:trPr>
        <w:tc>
          <w:tcPr>
            <w:tcW w:w="5670" w:type="dxa"/>
          </w:tcPr>
          <w:p w:rsidR="00EA234F" w:rsidRPr="00DD5B72" w:rsidRDefault="00EA234F" w:rsidP="00DD5B72">
            <w:pPr>
              <w:tabs>
                <w:tab w:val="left" w:pos="284"/>
              </w:tabs>
              <w:ind w:right="33"/>
              <w:rPr>
                <w:rFonts w:ascii="Times New Roman" w:hAnsi="Times New Roman"/>
                <w:sz w:val="24"/>
                <w:szCs w:val="24"/>
              </w:rPr>
            </w:pPr>
            <w:r w:rsidRPr="00DD5B72">
              <w:rPr>
                <w:rFonts w:ascii="Times New Roman" w:hAnsi="Times New Roman"/>
                <w:sz w:val="24"/>
                <w:szCs w:val="24"/>
              </w:rPr>
              <w:t xml:space="preserve">10. </w:t>
            </w:r>
            <w:r w:rsidRPr="00DD5B72">
              <w:rPr>
                <w:rFonts w:ascii="Times New Roman" w:hAnsi="Times New Roman"/>
                <w:bCs/>
                <w:sz w:val="24"/>
                <w:szCs w:val="24"/>
              </w:rPr>
              <w:t>КОМУ ПРИНАДЛЕЖАТ СЛЕДУЮЩИЕ СЛОВА: «КАК МОЖНО БОЛЬШЕ ТРЕБОВАНИЙ К ЧЕЛОВЕКУ, НО ВМЕСТЕ С ТЕМ И КАК МОЖНО БОЛЬШЕ УВАЖЕНИЯ К НЕМУ»?</w:t>
            </w:r>
          </w:p>
          <w:p w:rsidR="00EA234F" w:rsidRPr="00DD5B72" w:rsidRDefault="00EA234F" w:rsidP="00DD5B72">
            <w:pPr>
              <w:tabs>
                <w:tab w:val="left" w:pos="284"/>
              </w:tabs>
              <w:ind w:right="-143"/>
              <w:rPr>
                <w:rFonts w:ascii="Times New Roman" w:hAnsi="Times New Roman"/>
                <w:sz w:val="24"/>
                <w:szCs w:val="24"/>
              </w:rPr>
            </w:pPr>
            <w:r w:rsidRPr="00DD5B72">
              <w:rPr>
                <w:rFonts w:ascii="Times New Roman" w:hAnsi="Times New Roman"/>
                <w:sz w:val="24"/>
                <w:szCs w:val="24"/>
              </w:rPr>
              <w:t xml:space="preserve">А) А.С. Макаренко   </w:t>
            </w:r>
          </w:p>
          <w:p w:rsidR="00EA234F" w:rsidRPr="00DD5B72" w:rsidRDefault="00EA234F" w:rsidP="00DD5B72">
            <w:pPr>
              <w:tabs>
                <w:tab w:val="left" w:pos="284"/>
              </w:tabs>
              <w:ind w:right="-143"/>
              <w:rPr>
                <w:rFonts w:ascii="Times New Roman" w:hAnsi="Times New Roman"/>
                <w:sz w:val="24"/>
                <w:szCs w:val="24"/>
              </w:rPr>
            </w:pPr>
            <w:r w:rsidRPr="00DD5B72">
              <w:rPr>
                <w:rFonts w:ascii="Times New Roman" w:hAnsi="Times New Roman"/>
                <w:sz w:val="24"/>
                <w:szCs w:val="24"/>
              </w:rPr>
              <w:t>Б) В.А. Сухомлинскому</w:t>
            </w:r>
          </w:p>
          <w:p w:rsidR="00EA234F" w:rsidRPr="00DD5B72" w:rsidRDefault="00EA234F" w:rsidP="00DD5B72">
            <w:pPr>
              <w:tabs>
                <w:tab w:val="left" w:pos="284"/>
              </w:tabs>
              <w:ind w:right="-143"/>
              <w:rPr>
                <w:rFonts w:ascii="Times New Roman" w:hAnsi="Times New Roman"/>
                <w:sz w:val="24"/>
                <w:szCs w:val="24"/>
              </w:rPr>
            </w:pPr>
            <w:r w:rsidRPr="00DD5B72">
              <w:rPr>
                <w:rFonts w:ascii="Times New Roman" w:hAnsi="Times New Roman"/>
                <w:sz w:val="24"/>
                <w:szCs w:val="24"/>
              </w:rPr>
              <w:t>В) Н.К. Крупской</w:t>
            </w:r>
          </w:p>
          <w:p w:rsidR="00EA234F" w:rsidRPr="00DD5B72" w:rsidRDefault="00EA234F" w:rsidP="00DD5B72">
            <w:pPr>
              <w:tabs>
                <w:tab w:val="left" w:pos="284"/>
              </w:tabs>
              <w:ind w:right="-143"/>
              <w:rPr>
                <w:rFonts w:ascii="Times New Roman" w:hAnsi="Times New Roman"/>
                <w:sz w:val="24"/>
                <w:szCs w:val="24"/>
              </w:rPr>
            </w:pPr>
            <w:r w:rsidRPr="00DD5B72">
              <w:rPr>
                <w:rFonts w:ascii="Times New Roman" w:hAnsi="Times New Roman"/>
                <w:sz w:val="24"/>
                <w:szCs w:val="24"/>
              </w:rPr>
              <w:t>Г) С.Т. Шацкому</w:t>
            </w:r>
          </w:p>
        </w:tc>
        <w:tc>
          <w:tcPr>
            <w:tcW w:w="3544" w:type="dxa"/>
          </w:tcPr>
          <w:p w:rsidR="00EA234F" w:rsidRPr="00DD5B72" w:rsidRDefault="00EA234F" w:rsidP="00DD5B72">
            <w:pPr>
              <w:ind w:left="142" w:right="-143" w:hanging="142"/>
              <w:jc w:val="both"/>
              <w:rPr>
                <w:rFonts w:ascii="Times New Roman" w:hAnsi="Times New Roman"/>
                <w:sz w:val="24"/>
                <w:szCs w:val="24"/>
              </w:rPr>
            </w:pPr>
            <w:r w:rsidRPr="00DD5B72">
              <w:rPr>
                <w:rFonts w:ascii="Times New Roman" w:hAnsi="Times New Roman"/>
                <w:sz w:val="24"/>
                <w:szCs w:val="24"/>
              </w:rPr>
              <w:t xml:space="preserve">А) А.С. Макаренко   </w:t>
            </w:r>
          </w:p>
          <w:p w:rsidR="00EA234F" w:rsidRPr="00DD5B72" w:rsidRDefault="00EA234F" w:rsidP="00DD5B72">
            <w:pPr>
              <w:autoSpaceDE w:val="0"/>
              <w:autoSpaceDN w:val="0"/>
              <w:adjustRightInd w:val="0"/>
              <w:ind w:right="-108"/>
              <w:jc w:val="center"/>
              <w:rPr>
                <w:rFonts w:ascii="Times New Roman" w:hAnsi="Times New Roman"/>
                <w:kern w:val="2"/>
                <w:sz w:val="24"/>
                <w:szCs w:val="24"/>
                <w:lang w:eastAsia="en-US"/>
              </w:rPr>
            </w:pPr>
          </w:p>
        </w:tc>
      </w:tr>
    </w:tbl>
    <w:p w:rsidR="00EA234F" w:rsidRPr="00DD5B72" w:rsidRDefault="00EA234F" w:rsidP="00DD5B72">
      <w:pPr>
        <w:pStyle w:val="a6"/>
        <w:spacing w:line="240" w:lineRule="auto"/>
        <w:ind w:left="0" w:firstLine="709"/>
        <w:rPr>
          <w:b/>
          <w:bCs/>
          <w:sz w:val="24"/>
          <w:szCs w:val="24"/>
        </w:rPr>
      </w:pPr>
      <w:r w:rsidRPr="00DD5B72">
        <w:rPr>
          <w:b/>
          <w:i/>
          <w:sz w:val="24"/>
          <w:szCs w:val="24"/>
        </w:rPr>
        <w:t>Шкала оценивания</w:t>
      </w:r>
      <w:r w:rsidRPr="00DD5B72">
        <w:rPr>
          <w:b/>
          <w:bCs/>
          <w:sz w:val="24"/>
          <w:szCs w:val="24"/>
        </w:rPr>
        <w:t xml:space="preserve">: </w:t>
      </w:r>
    </w:p>
    <w:p w:rsidR="00EA234F" w:rsidRPr="00DD5B72" w:rsidRDefault="00EA234F" w:rsidP="00DD5B72">
      <w:pPr>
        <w:pStyle w:val="a6"/>
        <w:widowControl w:val="0"/>
        <w:numPr>
          <w:ilvl w:val="0"/>
          <w:numId w:val="2"/>
        </w:numPr>
        <w:spacing w:line="240" w:lineRule="auto"/>
        <w:ind w:right="0"/>
        <w:jc w:val="both"/>
        <w:rPr>
          <w:sz w:val="24"/>
          <w:szCs w:val="24"/>
        </w:rPr>
      </w:pPr>
      <w:r w:rsidRPr="00DD5B72">
        <w:rPr>
          <w:sz w:val="24"/>
          <w:szCs w:val="24"/>
        </w:rPr>
        <w:t>100-90% (10-9 правильных ответов) - 10- баллов, «отлично»;</w:t>
      </w:r>
    </w:p>
    <w:p w:rsidR="00EA234F" w:rsidRPr="00DD5B72" w:rsidRDefault="00EA234F" w:rsidP="00DD5B72">
      <w:pPr>
        <w:pStyle w:val="a6"/>
        <w:widowControl w:val="0"/>
        <w:numPr>
          <w:ilvl w:val="0"/>
          <w:numId w:val="2"/>
        </w:numPr>
        <w:spacing w:line="240" w:lineRule="auto"/>
        <w:ind w:right="0"/>
        <w:jc w:val="both"/>
        <w:rPr>
          <w:sz w:val="24"/>
          <w:szCs w:val="24"/>
        </w:rPr>
      </w:pPr>
      <w:r w:rsidRPr="00DD5B72">
        <w:rPr>
          <w:sz w:val="24"/>
          <w:szCs w:val="24"/>
        </w:rPr>
        <w:t>89-75% (8-7 правильных ответов) – 8-7 баллов, «хорошо»;</w:t>
      </w:r>
    </w:p>
    <w:p w:rsidR="00EA234F" w:rsidRPr="00DD5B72" w:rsidRDefault="00EA234F" w:rsidP="00DD5B72">
      <w:pPr>
        <w:pStyle w:val="a6"/>
        <w:widowControl w:val="0"/>
        <w:numPr>
          <w:ilvl w:val="0"/>
          <w:numId w:val="2"/>
        </w:numPr>
        <w:spacing w:line="240" w:lineRule="auto"/>
        <w:ind w:right="0"/>
        <w:jc w:val="both"/>
        <w:rPr>
          <w:sz w:val="24"/>
          <w:szCs w:val="24"/>
        </w:rPr>
      </w:pPr>
      <w:r w:rsidRPr="00DD5B72">
        <w:rPr>
          <w:sz w:val="24"/>
          <w:szCs w:val="24"/>
        </w:rPr>
        <w:t>74-60% (6-4 правильных ответов) – 6-5 баллов, «удовлетворительно»;</w:t>
      </w:r>
    </w:p>
    <w:p w:rsidR="00EA234F" w:rsidRPr="00DD5B72" w:rsidRDefault="00EA234F" w:rsidP="00DD5B72">
      <w:pPr>
        <w:pStyle w:val="a6"/>
        <w:widowControl w:val="0"/>
        <w:numPr>
          <w:ilvl w:val="0"/>
          <w:numId w:val="2"/>
        </w:numPr>
        <w:spacing w:line="240" w:lineRule="auto"/>
        <w:ind w:right="0"/>
        <w:jc w:val="both"/>
        <w:rPr>
          <w:sz w:val="24"/>
          <w:szCs w:val="24"/>
        </w:rPr>
      </w:pPr>
      <w:r w:rsidRPr="00DD5B72">
        <w:rPr>
          <w:sz w:val="24"/>
          <w:szCs w:val="24"/>
        </w:rPr>
        <w:t>ниже 60% (4 и менее правильных ответов) - 4 и менее баллов, «неудовлетворительно».</w:t>
      </w:r>
    </w:p>
    <w:p w:rsidR="00A676CF" w:rsidRPr="00DD5B72" w:rsidRDefault="00A676CF" w:rsidP="00DD5B72">
      <w:pPr>
        <w:spacing w:line="240" w:lineRule="auto"/>
        <w:ind w:left="0" w:firstLine="0"/>
        <w:jc w:val="both"/>
        <w:rPr>
          <w:sz w:val="24"/>
          <w:szCs w:val="24"/>
        </w:rPr>
      </w:pPr>
    </w:p>
    <w:p w:rsidR="00A676CF" w:rsidRPr="00DD5B72" w:rsidRDefault="00EE529F" w:rsidP="00DD5B72">
      <w:pPr>
        <w:widowControl w:val="0"/>
        <w:spacing w:line="240" w:lineRule="auto"/>
        <w:ind w:left="360" w:right="0" w:firstLine="0"/>
        <w:jc w:val="both"/>
        <w:rPr>
          <w:rFonts w:eastAsia="Times New Roman"/>
          <w:b/>
          <w:bCs/>
          <w:sz w:val="24"/>
          <w:szCs w:val="24"/>
          <w:lang w:eastAsia="ru-RU"/>
        </w:rPr>
      </w:pPr>
      <w:r w:rsidRPr="00DD5B72">
        <w:rPr>
          <w:rFonts w:eastAsia="Times New Roman"/>
          <w:b/>
          <w:sz w:val="24"/>
          <w:szCs w:val="24"/>
          <w:lang w:eastAsia="ru-RU"/>
        </w:rPr>
        <w:t>5.2.</w:t>
      </w:r>
      <w:r w:rsidR="00256048" w:rsidRPr="00DD5B72">
        <w:rPr>
          <w:rFonts w:eastAsia="Times New Roman"/>
          <w:b/>
          <w:sz w:val="24"/>
          <w:szCs w:val="24"/>
          <w:lang w:eastAsia="ru-RU"/>
        </w:rPr>
        <w:t xml:space="preserve"> </w:t>
      </w:r>
      <w:r w:rsidR="00A676CF" w:rsidRPr="00DD5B72">
        <w:rPr>
          <w:rFonts w:eastAsia="Times New Roman"/>
          <w:b/>
          <w:bCs/>
          <w:sz w:val="24"/>
          <w:szCs w:val="24"/>
          <w:lang w:eastAsia="ru-RU"/>
        </w:rPr>
        <w:t>Вопросы к зачету по курсу «Психолого-педагогическое сопровождение профильного и профессионального самоопределения».</w:t>
      </w:r>
    </w:p>
    <w:p w:rsidR="00256048" w:rsidRPr="00D45A16" w:rsidRDefault="00452DA4" w:rsidP="00DD5B72">
      <w:pPr>
        <w:widowControl w:val="0"/>
        <w:spacing w:line="240" w:lineRule="auto"/>
        <w:ind w:left="0" w:right="0" w:firstLine="0"/>
        <w:rPr>
          <w:rFonts w:eastAsia="Times New Roman"/>
          <w:sz w:val="24"/>
          <w:szCs w:val="24"/>
          <w:lang w:eastAsia="ru-RU"/>
        </w:rPr>
      </w:pPr>
      <w:r w:rsidRPr="00D45A16">
        <w:rPr>
          <w:rFonts w:eastAsia="Times New Roman"/>
          <w:sz w:val="24"/>
          <w:szCs w:val="24"/>
          <w:lang w:eastAsia="ru-RU"/>
        </w:rPr>
        <w:t xml:space="preserve">Перечень вопросов для устного зачета </w:t>
      </w:r>
      <w:r w:rsidR="00C4444E">
        <w:rPr>
          <w:rFonts w:eastAsia="Times New Roman"/>
          <w:sz w:val="24"/>
          <w:szCs w:val="24"/>
          <w:lang w:eastAsia="ru-RU"/>
        </w:rPr>
        <w:t xml:space="preserve">и педагогические задания и задачи </w:t>
      </w:r>
      <w:r w:rsidRPr="00D45A16">
        <w:rPr>
          <w:rFonts w:eastAsia="Times New Roman"/>
          <w:sz w:val="24"/>
          <w:szCs w:val="24"/>
          <w:lang w:eastAsia="ru-RU"/>
        </w:rPr>
        <w:t>представлен</w:t>
      </w:r>
      <w:r w:rsidR="00C4444E">
        <w:rPr>
          <w:rFonts w:eastAsia="Times New Roman"/>
          <w:sz w:val="24"/>
          <w:szCs w:val="24"/>
          <w:lang w:eastAsia="ru-RU"/>
        </w:rPr>
        <w:t>ы</w:t>
      </w:r>
      <w:r w:rsidRPr="00D45A16">
        <w:rPr>
          <w:rFonts w:eastAsia="Times New Roman"/>
          <w:sz w:val="24"/>
          <w:szCs w:val="24"/>
          <w:lang w:eastAsia="ru-RU"/>
        </w:rPr>
        <w:t xml:space="preserve"> в ЭИОС</w:t>
      </w:r>
      <w:r w:rsidR="00C4444E">
        <w:rPr>
          <w:rFonts w:eastAsia="Times New Roman"/>
          <w:sz w:val="24"/>
          <w:szCs w:val="24"/>
          <w:lang w:eastAsia="ru-RU"/>
        </w:rPr>
        <w:t xml:space="preserve"> </w:t>
      </w:r>
      <w:r w:rsidR="00C4444E" w:rsidRPr="00C4444E">
        <w:rPr>
          <w:rFonts w:eastAsia="Times New Roman"/>
          <w:sz w:val="24"/>
          <w:szCs w:val="24"/>
          <w:lang w:eastAsia="ru-RU"/>
        </w:rPr>
        <w:t>(</w:t>
      </w:r>
      <w:hyperlink r:id="rId8" w:history="1">
        <w:r w:rsidR="00C4444E" w:rsidRPr="00C4444E">
          <w:rPr>
            <w:rStyle w:val="a8"/>
            <w:rFonts w:eastAsia="Times New Roman"/>
            <w:sz w:val="24"/>
            <w:szCs w:val="24"/>
            <w:lang w:eastAsia="ru-RU"/>
          </w:rPr>
          <w:t>https://edu.kemgik.ru/</w:t>
        </w:r>
      </w:hyperlink>
      <w:r w:rsidR="00C4444E" w:rsidRPr="00C4444E">
        <w:rPr>
          <w:rFonts w:eastAsia="Times New Roman"/>
          <w:sz w:val="24"/>
          <w:szCs w:val="24"/>
          <w:lang w:eastAsia="ru-RU"/>
        </w:rPr>
        <w:t>)</w:t>
      </w:r>
      <w:r w:rsidR="00C4444E">
        <w:rPr>
          <w:rFonts w:eastAsia="Times New Roman"/>
          <w:sz w:val="24"/>
          <w:szCs w:val="24"/>
          <w:lang w:eastAsia="ru-RU"/>
        </w:rPr>
        <w:t>.</w:t>
      </w:r>
    </w:p>
    <w:p w:rsidR="008175B9" w:rsidRPr="00DD5B72" w:rsidRDefault="008175B9" w:rsidP="00DD5B72">
      <w:pPr>
        <w:widowControl w:val="0"/>
        <w:tabs>
          <w:tab w:val="num" w:pos="360"/>
        </w:tabs>
        <w:spacing w:line="240" w:lineRule="auto"/>
        <w:ind w:left="284" w:right="0"/>
        <w:jc w:val="center"/>
        <w:rPr>
          <w:rFonts w:eastAsia="Times New Roman"/>
          <w:b/>
          <w:i/>
          <w:sz w:val="24"/>
          <w:szCs w:val="24"/>
          <w:lang w:eastAsia="ru-RU"/>
        </w:rPr>
      </w:pPr>
    </w:p>
    <w:p w:rsidR="008175B9" w:rsidRPr="00DD5B72" w:rsidRDefault="008175B9" w:rsidP="00DD5B72">
      <w:pPr>
        <w:widowControl w:val="0"/>
        <w:spacing w:line="240" w:lineRule="auto"/>
        <w:ind w:right="0"/>
        <w:jc w:val="center"/>
        <w:rPr>
          <w:rFonts w:eastAsia="Times New Roman"/>
          <w:b/>
          <w:i/>
          <w:sz w:val="24"/>
          <w:szCs w:val="24"/>
          <w:lang w:eastAsia="ru-RU"/>
        </w:rPr>
      </w:pPr>
      <w:r w:rsidRPr="00DD5B72">
        <w:rPr>
          <w:rFonts w:eastAsia="Times New Roman"/>
          <w:b/>
          <w:i/>
          <w:sz w:val="24"/>
          <w:szCs w:val="24"/>
          <w:lang w:eastAsia="ru-RU"/>
        </w:rPr>
        <w:t>Критерии оценивания</w:t>
      </w:r>
    </w:p>
    <w:p w:rsidR="008175B9" w:rsidRPr="00DD5B72" w:rsidRDefault="008175B9" w:rsidP="00DD5B72">
      <w:pPr>
        <w:widowControl w:val="0"/>
        <w:spacing w:line="240" w:lineRule="auto"/>
        <w:ind w:right="0"/>
        <w:jc w:val="both"/>
        <w:rPr>
          <w:rFonts w:eastAsia="Times New Roman"/>
          <w:sz w:val="24"/>
          <w:szCs w:val="24"/>
          <w:lang w:eastAsia="ru-RU"/>
        </w:rPr>
      </w:pPr>
      <w:r w:rsidRPr="00DD5B72">
        <w:rPr>
          <w:rFonts w:eastAsia="Times New Roman"/>
          <w:b/>
          <w:bCs/>
          <w:snapToGrid w:val="0"/>
          <w:sz w:val="24"/>
          <w:szCs w:val="24"/>
          <w:lang w:eastAsia="ru-RU"/>
        </w:rPr>
        <w:t>«</w:t>
      </w:r>
      <w:r w:rsidRPr="00DD5B72">
        <w:rPr>
          <w:rFonts w:eastAsia="Times New Roman"/>
          <w:b/>
          <w:sz w:val="24"/>
          <w:szCs w:val="24"/>
          <w:lang w:eastAsia="ru-RU"/>
        </w:rPr>
        <w:t>Зачтено»</w:t>
      </w:r>
      <w:r w:rsidRPr="00DD5B72">
        <w:rPr>
          <w:rFonts w:eastAsia="Times New Roman"/>
          <w:sz w:val="24"/>
          <w:szCs w:val="24"/>
          <w:lang w:eastAsia="ru-RU"/>
        </w:rPr>
        <w:t xml:space="preserve"> </w:t>
      </w:r>
      <w:r w:rsidRPr="00DD5B72">
        <w:rPr>
          <w:rFonts w:eastAsia="Times New Roman"/>
          <w:b/>
          <w:sz w:val="24"/>
          <w:szCs w:val="24"/>
          <w:lang w:eastAsia="ru-RU"/>
        </w:rPr>
        <w:t xml:space="preserve">выставляется, если обучающийся достиг уровней формирования компетенций: продвинутый, повышенный, пороговый - </w:t>
      </w:r>
      <w:r w:rsidRPr="00DD5B72">
        <w:rPr>
          <w:rFonts w:eastAsia="Times New Roman"/>
          <w:sz w:val="24"/>
          <w:szCs w:val="24"/>
          <w:lang w:eastAsia="ru-RU"/>
        </w:rPr>
        <w:t>магистрант свободно ориентируется в материале, демонстрирует хорошее знание понятийно-категориального аппарата психологии и педагогики профессионального образования, умеет анализировать педагогические проблемы; высказывает собственную точку зрения на раскрываемые проблемы; четко грамотно формулирует свои мысли; демонстрирует учебные умения и владения в области решения практико-ориентированных задач.</w:t>
      </w:r>
    </w:p>
    <w:p w:rsidR="008175B9" w:rsidRPr="00DD5B72" w:rsidRDefault="008175B9" w:rsidP="00DD5B72">
      <w:pPr>
        <w:widowControl w:val="0"/>
        <w:spacing w:line="240" w:lineRule="auto"/>
        <w:ind w:right="0"/>
        <w:jc w:val="both"/>
        <w:rPr>
          <w:rFonts w:eastAsia="Times New Roman"/>
          <w:sz w:val="24"/>
          <w:szCs w:val="24"/>
          <w:lang w:eastAsia="ru-RU"/>
        </w:rPr>
      </w:pPr>
      <w:r w:rsidRPr="00DD5B72">
        <w:rPr>
          <w:rFonts w:eastAsia="Times New Roman"/>
          <w:sz w:val="24"/>
          <w:szCs w:val="24"/>
          <w:lang w:eastAsia="ru-RU"/>
        </w:rPr>
        <w:t xml:space="preserve"> </w:t>
      </w:r>
      <w:r w:rsidRPr="00DD5B72">
        <w:rPr>
          <w:rFonts w:eastAsia="Times New Roman"/>
          <w:b/>
          <w:sz w:val="24"/>
          <w:szCs w:val="24"/>
          <w:lang w:eastAsia="ru-RU"/>
        </w:rPr>
        <w:t>«Не зачтено»</w:t>
      </w:r>
      <w:r w:rsidRPr="00DD5B72">
        <w:rPr>
          <w:rFonts w:eastAsia="Times New Roman"/>
          <w:sz w:val="24"/>
          <w:szCs w:val="24"/>
          <w:lang w:eastAsia="ru-RU"/>
        </w:rPr>
        <w:t xml:space="preserve"> </w:t>
      </w:r>
      <w:r w:rsidRPr="00DD5B72">
        <w:rPr>
          <w:rFonts w:eastAsia="Times New Roman"/>
          <w:b/>
          <w:sz w:val="24"/>
          <w:szCs w:val="24"/>
          <w:lang w:eastAsia="ru-RU"/>
        </w:rPr>
        <w:t>соответствует нулевому уровню формирования компетенций;</w:t>
      </w:r>
      <w:r w:rsidRPr="00DD5B72">
        <w:rPr>
          <w:rFonts w:eastAsia="Times New Roman"/>
          <w:sz w:val="24"/>
          <w:szCs w:val="24"/>
          <w:lang w:eastAsia="ru-RU"/>
        </w:rPr>
        <w:t xml:space="preserve"> </w:t>
      </w:r>
      <w:r w:rsidR="00256048" w:rsidRPr="00DD5B72">
        <w:rPr>
          <w:rFonts w:eastAsia="Times New Roman"/>
          <w:sz w:val="24"/>
          <w:szCs w:val="24"/>
          <w:lang w:eastAsia="ru-RU"/>
        </w:rPr>
        <w:t xml:space="preserve">студент </w:t>
      </w:r>
      <w:r w:rsidRPr="00DD5B72">
        <w:rPr>
          <w:rFonts w:eastAsia="Times New Roman"/>
          <w:sz w:val="24"/>
          <w:szCs w:val="24"/>
          <w:lang w:eastAsia="ru-RU"/>
        </w:rPr>
        <w:t xml:space="preserve">демонстрирует поверхностные знания материала, который мало информативен; затрудняется в ответах на вопросы; не знает сущности основных педагогических понятий, испытывает трудности в анализе педагогических </w:t>
      </w:r>
      <w:r w:rsidR="00535E6F" w:rsidRPr="00DD5B72">
        <w:rPr>
          <w:rFonts w:eastAsia="Times New Roman"/>
          <w:sz w:val="24"/>
          <w:szCs w:val="24"/>
          <w:lang w:eastAsia="ru-RU"/>
        </w:rPr>
        <w:t>проблем, допускает</w:t>
      </w:r>
      <w:r w:rsidRPr="00DD5B72">
        <w:rPr>
          <w:rFonts w:eastAsia="Times New Roman"/>
          <w:sz w:val="24"/>
          <w:szCs w:val="24"/>
          <w:lang w:eastAsia="ru-RU"/>
        </w:rPr>
        <w:t xml:space="preserve"> принципиальные ошибки в выполнении предусмотренных программой заданий. </w:t>
      </w:r>
    </w:p>
    <w:p w:rsidR="00855A25" w:rsidRPr="00DD5B72" w:rsidRDefault="00855A25" w:rsidP="00DD5B72">
      <w:pPr>
        <w:widowControl w:val="0"/>
        <w:spacing w:line="240" w:lineRule="auto"/>
        <w:ind w:left="0" w:right="0" w:firstLine="0"/>
        <w:jc w:val="both"/>
        <w:rPr>
          <w:rFonts w:eastAsia="Times New Roman"/>
          <w:b/>
          <w:sz w:val="24"/>
          <w:szCs w:val="24"/>
          <w:highlight w:val="cyan"/>
          <w:lang w:eastAsia="ru-RU"/>
        </w:rPr>
      </w:pPr>
    </w:p>
    <w:p w:rsidR="00B97EBB" w:rsidRPr="00DD5B72" w:rsidRDefault="00B97EBB" w:rsidP="00DD5B72">
      <w:pPr>
        <w:spacing w:line="240" w:lineRule="auto"/>
        <w:rPr>
          <w:sz w:val="24"/>
          <w:szCs w:val="24"/>
        </w:rPr>
      </w:pPr>
    </w:p>
    <w:sectPr w:rsidR="00B97EBB" w:rsidRPr="00DD5B72" w:rsidSect="00610B6F">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607" w:rsidRDefault="005C6607">
      <w:pPr>
        <w:spacing w:line="240" w:lineRule="auto"/>
      </w:pPr>
      <w:r>
        <w:separator/>
      </w:r>
    </w:p>
  </w:endnote>
  <w:endnote w:type="continuationSeparator" w:id="0">
    <w:p w:rsidR="005C6607" w:rsidRDefault="005C6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76251"/>
      <w:docPartObj>
        <w:docPartGallery w:val="Page Numbers (Bottom of Page)"/>
        <w:docPartUnique/>
      </w:docPartObj>
    </w:sdtPr>
    <w:sdtEndPr/>
    <w:sdtContent>
      <w:p w:rsidR="00F07B2E" w:rsidRDefault="00F07B2E">
        <w:pPr>
          <w:pStyle w:val="a4"/>
          <w:jc w:val="center"/>
        </w:pPr>
        <w:r>
          <w:rPr>
            <w:noProof/>
          </w:rPr>
          <w:fldChar w:fldCharType="begin"/>
        </w:r>
        <w:r>
          <w:rPr>
            <w:noProof/>
          </w:rPr>
          <w:instrText xml:space="preserve"> PAGE   \* MERGEFORMAT </w:instrText>
        </w:r>
        <w:r>
          <w:rPr>
            <w:noProof/>
          </w:rPr>
          <w:fldChar w:fldCharType="separate"/>
        </w:r>
        <w:r w:rsidR="00D33826">
          <w:rPr>
            <w:noProof/>
          </w:rPr>
          <w:t>2</w:t>
        </w:r>
        <w:r>
          <w:rPr>
            <w:noProof/>
          </w:rPr>
          <w:fldChar w:fldCharType="end"/>
        </w:r>
      </w:p>
    </w:sdtContent>
  </w:sdt>
  <w:p w:rsidR="00F07B2E" w:rsidRDefault="00F07B2E">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607" w:rsidRDefault="005C6607">
      <w:pPr>
        <w:spacing w:line="240" w:lineRule="auto"/>
      </w:pPr>
      <w:r>
        <w:separator/>
      </w:r>
    </w:p>
  </w:footnote>
  <w:footnote w:type="continuationSeparator" w:id="0">
    <w:p w:rsidR="005C6607" w:rsidRDefault="005C66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15C5"/>
    <w:multiLevelType w:val="hybridMultilevel"/>
    <w:tmpl w:val="B9C8E7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D9565F"/>
    <w:multiLevelType w:val="multilevel"/>
    <w:tmpl w:val="CC928DA4"/>
    <w:lvl w:ilvl="0">
      <w:start w:val="1"/>
      <w:numFmt w:val="decimal"/>
      <w:lvlText w:val="%1."/>
      <w:lvlJc w:val="left"/>
      <w:pPr>
        <w:ind w:left="1069"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15:restartNumberingAfterBreak="0">
    <w:nsid w:val="13001A43"/>
    <w:multiLevelType w:val="multilevel"/>
    <w:tmpl w:val="272645F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3" w15:restartNumberingAfterBreak="0">
    <w:nsid w:val="14054AD6"/>
    <w:multiLevelType w:val="hybridMultilevel"/>
    <w:tmpl w:val="7D743356"/>
    <w:lvl w:ilvl="0" w:tplc="34E24164">
      <w:numFmt w:val="bullet"/>
      <w:lvlText w:val="–"/>
      <w:lvlJc w:val="left"/>
      <w:pPr>
        <w:tabs>
          <w:tab w:val="num" w:pos="644"/>
        </w:tabs>
        <w:ind w:left="644" w:hanging="360"/>
      </w:p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CD7876"/>
    <w:multiLevelType w:val="hybridMultilevel"/>
    <w:tmpl w:val="FF1CA230"/>
    <w:lvl w:ilvl="0" w:tplc="6D163C3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EF705F"/>
    <w:multiLevelType w:val="hybridMultilevel"/>
    <w:tmpl w:val="7CCC25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972FDC"/>
    <w:multiLevelType w:val="multilevel"/>
    <w:tmpl w:val="8E5E4AD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B63F7"/>
    <w:multiLevelType w:val="hybridMultilevel"/>
    <w:tmpl w:val="BA4A2722"/>
    <w:lvl w:ilvl="0" w:tplc="265AB2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7342E50"/>
    <w:multiLevelType w:val="hybridMultilevel"/>
    <w:tmpl w:val="C400E3A2"/>
    <w:lvl w:ilvl="0" w:tplc="FC947040">
      <w:start w:val="1"/>
      <w:numFmt w:val="decimal"/>
      <w:lvlText w:val="%1."/>
      <w:lvlJc w:val="left"/>
      <w:pPr>
        <w:ind w:left="360" w:hanging="360"/>
      </w:pPr>
    </w:lvl>
    <w:lvl w:ilvl="1" w:tplc="A2CE4476" w:tentative="1">
      <w:start w:val="1"/>
      <w:numFmt w:val="lowerLetter"/>
      <w:lvlText w:val="%2."/>
      <w:lvlJc w:val="left"/>
      <w:pPr>
        <w:ind w:left="2160" w:hanging="360"/>
      </w:pPr>
    </w:lvl>
    <w:lvl w:ilvl="2" w:tplc="D3D6372C" w:tentative="1">
      <w:start w:val="1"/>
      <w:numFmt w:val="lowerRoman"/>
      <w:lvlText w:val="%3."/>
      <w:lvlJc w:val="right"/>
      <w:pPr>
        <w:ind w:left="2880" w:hanging="180"/>
      </w:pPr>
    </w:lvl>
    <w:lvl w:ilvl="3" w:tplc="0B24D2BC" w:tentative="1">
      <w:start w:val="1"/>
      <w:numFmt w:val="decimal"/>
      <w:lvlText w:val="%4."/>
      <w:lvlJc w:val="left"/>
      <w:pPr>
        <w:ind w:left="3600" w:hanging="360"/>
      </w:pPr>
    </w:lvl>
    <w:lvl w:ilvl="4" w:tplc="FCF4E7FE" w:tentative="1">
      <w:start w:val="1"/>
      <w:numFmt w:val="lowerLetter"/>
      <w:lvlText w:val="%5."/>
      <w:lvlJc w:val="left"/>
      <w:pPr>
        <w:ind w:left="4320" w:hanging="360"/>
      </w:pPr>
    </w:lvl>
    <w:lvl w:ilvl="5" w:tplc="929E57CE" w:tentative="1">
      <w:start w:val="1"/>
      <w:numFmt w:val="lowerRoman"/>
      <w:lvlText w:val="%6."/>
      <w:lvlJc w:val="right"/>
      <w:pPr>
        <w:ind w:left="5040" w:hanging="180"/>
      </w:pPr>
    </w:lvl>
    <w:lvl w:ilvl="6" w:tplc="10725AB2" w:tentative="1">
      <w:start w:val="1"/>
      <w:numFmt w:val="decimal"/>
      <w:lvlText w:val="%7."/>
      <w:lvlJc w:val="left"/>
      <w:pPr>
        <w:ind w:left="5760" w:hanging="360"/>
      </w:pPr>
    </w:lvl>
    <w:lvl w:ilvl="7" w:tplc="C284D4D6" w:tentative="1">
      <w:start w:val="1"/>
      <w:numFmt w:val="lowerLetter"/>
      <w:lvlText w:val="%8."/>
      <w:lvlJc w:val="left"/>
      <w:pPr>
        <w:ind w:left="6480" w:hanging="360"/>
      </w:pPr>
    </w:lvl>
    <w:lvl w:ilvl="8" w:tplc="BCC4600C" w:tentative="1">
      <w:start w:val="1"/>
      <w:numFmt w:val="lowerRoman"/>
      <w:lvlText w:val="%9."/>
      <w:lvlJc w:val="right"/>
      <w:pPr>
        <w:ind w:left="7200" w:hanging="180"/>
      </w:pPr>
    </w:lvl>
  </w:abstractNum>
  <w:abstractNum w:abstractNumId="9" w15:restartNumberingAfterBreak="0">
    <w:nsid w:val="283E0E8A"/>
    <w:multiLevelType w:val="hybridMultilevel"/>
    <w:tmpl w:val="F0F0C220"/>
    <w:lvl w:ilvl="0" w:tplc="D820EBDA">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E3F58"/>
    <w:multiLevelType w:val="hybridMultilevel"/>
    <w:tmpl w:val="B3FA1A9C"/>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846A5E"/>
    <w:multiLevelType w:val="hybridMultilevel"/>
    <w:tmpl w:val="AA5C2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C639DD"/>
    <w:multiLevelType w:val="hybridMultilevel"/>
    <w:tmpl w:val="0B306F8E"/>
    <w:lvl w:ilvl="0" w:tplc="C2F832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CCF14B6"/>
    <w:multiLevelType w:val="hybridMultilevel"/>
    <w:tmpl w:val="86A277BA"/>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2373B"/>
    <w:multiLevelType w:val="hybridMultilevel"/>
    <w:tmpl w:val="45EA6DC4"/>
    <w:lvl w:ilvl="0" w:tplc="749A99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ED410FA"/>
    <w:multiLevelType w:val="hybridMultilevel"/>
    <w:tmpl w:val="007CCFF8"/>
    <w:lvl w:ilvl="0" w:tplc="76E6FA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CF7158"/>
    <w:multiLevelType w:val="hybridMultilevel"/>
    <w:tmpl w:val="053632E4"/>
    <w:lvl w:ilvl="0" w:tplc="D1CE74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A45314"/>
    <w:multiLevelType w:val="hybridMultilevel"/>
    <w:tmpl w:val="3EF2161C"/>
    <w:lvl w:ilvl="0" w:tplc="99E44950">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AFC6B1B"/>
    <w:multiLevelType w:val="hybridMultilevel"/>
    <w:tmpl w:val="856856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9936FA"/>
    <w:multiLevelType w:val="hybridMultilevel"/>
    <w:tmpl w:val="B032E538"/>
    <w:lvl w:ilvl="0" w:tplc="04190001">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52D73922"/>
    <w:multiLevelType w:val="hybridMultilevel"/>
    <w:tmpl w:val="CE22A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5278A1"/>
    <w:multiLevelType w:val="hybridMultilevel"/>
    <w:tmpl w:val="221AC3F0"/>
    <w:lvl w:ilvl="0" w:tplc="81BEDEFC">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EB22968"/>
    <w:multiLevelType w:val="hybridMultilevel"/>
    <w:tmpl w:val="C3F2CD0A"/>
    <w:lvl w:ilvl="0" w:tplc="0419000F">
      <w:start w:val="3"/>
      <w:numFmt w:val="decimal"/>
      <w:lvlText w:val="%1."/>
      <w:lvlJc w:val="left"/>
      <w:pPr>
        <w:ind w:left="720" w:hanging="360"/>
      </w:pPr>
      <w:rPr>
        <w:rFonts w:hint="default"/>
        <w:w w:val="1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E155D5"/>
    <w:multiLevelType w:val="multilevel"/>
    <w:tmpl w:val="62D2917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8B6CE8"/>
    <w:multiLevelType w:val="multilevel"/>
    <w:tmpl w:val="089EEECA"/>
    <w:lvl w:ilvl="0">
      <w:start w:val="1"/>
      <w:numFmt w:val="decimal"/>
      <w:lvlText w:val="%1."/>
      <w:lvlJc w:val="left"/>
      <w:pPr>
        <w:ind w:left="720" w:hanging="360"/>
      </w:pPr>
      <w:rPr>
        <w:rFonts w:hint="default"/>
      </w:rPr>
    </w:lvl>
    <w:lvl w:ilvl="1">
      <w:start w:val="1"/>
      <w:numFmt w:val="decimal"/>
      <w:isLgl/>
      <w:lvlText w:val="%1.%2."/>
      <w:lvlJc w:val="left"/>
      <w:pPr>
        <w:ind w:left="1230" w:hanging="870"/>
      </w:pPr>
      <w:rPr>
        <w:rFonts w:hint="default"/>
      </w:rPr>
    </w:lvl>
    <w:lvl w:ilvl="2">
      <w:start w:val="1"/>
      <w:numFmt w:val="decimal"/>
      <w:isLgl/>
      <w:lvlText w:val="%1.%2.%3."/>
      <w:lvlJc w:val="left"/>
      <w:pPr>
        <w:ind w:left="1230" w:hanging="870"/>
      </w:pPr>
      <w:rPr>
        <w:rFonts w:hint="default"/>
      </w:rPr>
    </w:lvl>
    <w:lvl w:ilvl="3">
      <w:start w:val="1"/>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B0143D"/>
    <w:multiLevelType w:val="hybridMultilevel"/>
    <w:tmpl w:val="45984C90"/>
    <w:lvl w:ilvl="0" w:tplc="941C9A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F207C8"/>
    <w:multiLevelType w:val="hybridMultilevel"/>
    <w:tmpl w:val="87425C68"/>
    <w:lvl w:ilvl="0" w:tplc="9892C71C">
      <w:start w:val="1"/>
      <w:numFmt w:val="decimal"/>
      <w:lvlText w:val="%1."/>
      <w:lvlJc w:val="left"/>
      <w:pPr>
        <w:tabs>
          <w:tab w:val="num" w:pos="720"/>
        </w:tabs>
        <w:ind w:left="720" w:hanging="360"/>
      </w:pPr>
    </w:lvl>
    <w:lvl w:ilvl="1" w:tplc="39387CC0" w:tentative="1">
      <w:start w:val="1"/>
      <w:numFmt w:val="decimal"/>
      <w:lvlText w:val="%2."/>
      <w:lvlJc w:val="left"/>
      <w:pPr>
        <w:tabs>
          <w:tab w:val="num" w:pos="1440"/>
        </w:tabs>
        <w:ind w:left="1440" w:hanging="360"/>
      </w:pPr>
    </w:lvl>
    <w:lvl w:ilvl="2" w:tplc="4D320408" w:tentative="1">
      <w:start w:val="1"/>
      <w:numFmt w:val="decimal"/>
      <w:lvlText w:val="%3."/>
      <w:lvlJc w:val="left"/>
      <w:pPr>
        <w:tabs>
          <w:tab w:val="num" w:pos="2160"/>
        </w:tabs>
        <w:ind w:left="2160" w:hanging="360"/>
      </w:pPr>
    </w:lvl>
    <w:lvl w:ilvl="3" w:tplc="27EC03C6" w:tentative="1">
      <w:start w:val="1"/>
      <w:numFmt w:val="decimal"/>
      <w:lvlText w:val="%4."/>
      <w:lvlJc w:val="left"/>
      <w:pPr>
        <w:tabs>
          <w:tab w:val="num" w:pos="2880"/>
        </w:tabs>
        <w:ind w:left="2880" w:hanging="360"/>
      </w:pPr>
    </w:lvl>
    <w:lvl w:ilvl="4" w:tplc="1EDADDDE" w:tentative="1">
      <w:start w:val="1"/>
      <w:numFmt w:val="decimal"/>
      <w:lvlText w:val="%5."/>
      <w:lvlJc w:val="left"/>
      <w:pPr>
        <w:tabs>
          <w:tab w:val="num" w:pos="3600"/>
        </w:tabs>
        <w:ind w:left="3600" w:hanging="360"/>
      </w:pPr>
    </w:lvl>
    <w:lvl w:ilvl="5" w:tplc="0B9EF0BA" w:tentative="1">
      <w:start w:val="1"/>
      <w:numFmt w:val="decimal"/>
      <w:lvlText w:val="%6."/>
      <w:lvlJc w:val="left"/>
      <w:pPr>
        <w:tabs>
          <w:tab w:val="num" w:pos="4320"/>
        </w:tabs>
        <w:ind w:left="4320" w:hanging="360"/>
      </w:pPr>
    </w:lvl>
    <w:lvl w:ilvl="6" w:tplc="C158D31A" w:tentative="1">
      <w:start w:val="1"/>
      <w:numFmt w:val="decimal"/>
      <w:lvlText w:val="%7."/>
      <w:lvlJc w:val="left"/>
      <w:pPr>
        <w:tabs>
          <w:tab w:val="num" w:pos="5040"/>
        </w:tabs>
        <w:ind w:left="5040" w:hanging="360"/>
      </w:pPr>
    </w:lvl>
    <w:lvl w:ilvl="7" w:tplc="1D3261E8" w:tentative="1">
      <w:start w:val="1"/>
      <w:numFmt w:val="decimal"/>
      <w:lvlText w:val="%8."/>
      <w:lvlJc w:val="left"/>
      <w:pPr>
        <w:tabs>
          <w:tab w:val="num" w:pos="5760"/>
        </w:tabs>
        <w:ind w:left="5760" w:hanging="360"/>
      </w:pPr>
    </w:lvl>
    <w:lvl w:ilvl="8" w:tplc="6C4E82A8" w:tentative="1">
      <w:start w:val="1"/>
      <w:numFmt w:val="decimal"/>
      <w:lvlText w:val="%9."/>
      <w:lvlJc w:val="left"/>
      <w:pPr>
        <w:tabs>
          <w:tab w:val="num" w:pos="6480"/>
        </w:tabs>
        <w:ind w:left="6480" w:hanging="360"/>
      </w:pPr>
    </w:lvl>
  </w:abstractNum>
  <w:abstractNum w:abstractNumId="27" w15:restartNumberingAfterBreak="0">
    <w:nsid w:val="76ED2466"/>
    <w:multiLevelType w:val="hybridMultilevel"/>
    <w:tmpl w:val="7A1CF922"/>
    <w:lvl w:ilvl="0" w:tplc="B38A3E68">
      <w:numFmt w:val="bullet"/>
      <w:lvlText w:val="•"/>
      <w:lvlJc w:val="left"/>
      <w:pPr>
        <w:ind w:left="134" w:hanging="582"/>
      </w:pPr>
      <w:rPr>
        <w:rFonts w:hint="default"/>
        <w:w w:val="100"/>
        <w:sz w:val="23"/>
        <w:szCs w:val="23"/>
        <w:lang w:val="ru-RU" w:eastAsia="ru-RU" w:bidi="ru-RU"/>
      </w:rPr>
    </w:lvl>
    <w:lvl w:ilvl="1" w:tplc="0660CE60">
      <w:numFmt w:val="bullet"/>
      <w:lvlText w:val="•"/>
      <w:lvlJc w:val="left"/>
      <w:pPr>
        <w:ind w:left="422" w:hanging="582"/>
      </w:pPr>
      <w:rPr>
        <w:rFonts w:hint="default"/>
        <w:lang w:val="ru-RU" w:eastAsia="ru-RU" w:bidi="ru-RU"/>
      </w:rPr>
    </w:lvl>
    <w:lvl w:ilvl="2" w:tplc="CAB41098">
      <w:numFmt w:val="bullet"/>
      <w:lvlText w:val="•"/>
      <w:lvlJc w:val="left"/>
      <w:pPr>
        <w:ind w:left="705" w:hanging="582"/>
      </w:pPr>
      <w:rPr>
        <w:rFonts w:hint="default"/>
        <w:lang w:val="ru-RU" w:eastAsia="ru-RU" w:bidi="ru-RU"/>
      </w:rPr>
    </w:lvl>
    <w:lvl w:ilvl="3" w:tplc="01AEB6F8">
      <w:numFmt w:val="bullet"/>
      <w:lvlText w:val="•"/>
      <w:lvlJc w:val="left"/>
      <w:pPr>
        <w:ind w:left="987" w:hanging="582"/>
      </w:pPr>
      <w:rPr>
        <w:rFonts w:hint="default"/>
        <w:lang w:val="ru-RU" w:eastAsia="ru-RU" w:bidi="ru-RU"/>
      </w:rPr>
    </w:lvl>
    <w:lvl w:ilvl="4" w:tplc="DD82657A">
      <w:numFmt w:val="bullet"/>
      <w:lvlText w:val="•"/>
      <w:lvlJc w:val="left"/>
      <w:pPr>
        <w:ind w:left="1270" w:hanging="582"/>
      </w:pPr>
      <w:rPr>
        <w:rFonts w:hint="default"/>
        <w:lang w:val="ru-RU" w:eastAsia="ru-RU" w:bidi="ru-RU"/>
      </w:rPr>
    </w:lvl>
    <w:lvl w:ilvl="5" w:tplc="54328F52">
      <w:numFmt w:val="bullet"/>
      <w:lvlText w:val="•"/>
      <w:lvlJc w:val="left"/>
      <w:pPr>
        <w:ind w:left="1553" w:hanging="582"/>
      </w:pPr>
      <w:rPr>
        <w:rFonts w:hint="default"/>
        <w:lang w:val="ru-RU" w:eastAsia="ru-RU" w:bidi="ru-RU"/>
      </w:rPr>
    </w:lvl>
    <w:lvl w:ilvl="6" w:tplc="B78299E8">
      <w:numFmt w:val="bullet"/>
      <w:lvlText w:val="•"/>
      <w:lvlJc w:val="left"/>
      <w:pPr>
        <w:ind w:left="1835" w:hanging="582"/>
      </w:pPr>
      <w:rPr>
        <w:rFonts w:hint="default"/>
        <w:lang w:val="ru-RU" w:eastAsia="ru-RU" w:bidi="ru-RU"/>
      </w:rPr>
    </w:lvl>
    <w:lvl w:ilvl="7" w:tplc="DAA2FA7E">
      <w:numFmt w:val="bullet"/>
      <w:lvlText w:val="•"/>
      <w:lvlJc w:val="left"/>
      <w:pPr>
        <w:ind w:left="2118" w:hanging="582"/>
      </w:pPr>
      <w:rPr>
        <w:rFonts w:hint="default"/>
        <w:lang w:val="ru-RU" w:eastAsia="ru-RU" w:bidi="ru-RU"/>
      </w:rPr>
    </w:lvl>
    <w:lvl w:ilvl="8" w:tplc="404E57F2">
      <w:numFmt w:val="bullet"/>
      <w:lvlText w:val="•"/>
      <w:lvlJc w:val="left"/>
      <w:pPr>
        <w:ind w:left="2400" w:hanging="582"/>
      </w:pPr>
      <w:rPr>
        <w:rFonts w:hint="default"/>
        <w:lang w:val="ru-RU" w:eastAsia="ru-RU" w:bidi="ru-RU"/>
      </w:rPr>
    </w:lvl>
  </w:abstractNum>
  <w:abstractNum w:abstractNumId="28" w15:restartNumberingAfterBreak="0">
    <w:nsid w:val="770249C4"/>
    <w:multiLevelType w:val="hybridMultilevel"/>
    <w:tmpl w:val="39E45F64"/>
    <w:lvl w:ilvl="0" w:tplc="7EA88158">
      <w:numFmt w:val="bullet"/>
      <w:lvlText w:val="•"/>
      <w:lvlJc w:val="left"/>
      <w:pPr>
        <w:ind w:left="720" w:hanging="360"/>
      </w:pPr>
      <w:rPr>
        <w:rFonts w:ascii="Times New Roman" w:eastAsia="Times New Roman" w:hAnsi="Times New Roman" w:cs="Times New Roman" w:hint="default"/>
        <w:w w:val="100"/>
        <w:sz w:val="23"/>
        <w:szCs w:val="23"/>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B83AF7"/>
    <w:multiLevelType w:val="multilevel"/>
    <w:tmpl w:val="6A48A9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BF37D51"/>
    <w:multiLevelType w:val="multilevel"/>
    <w:tmpl w:val="DBC6E8BE"/>
    <w:lvl w:ilvl="0">
      <w:start w:val="1"/>
      <w:numFmt w:val="decimal"/>
      <w:lvlText w:val="%1."/>
      <w:lvlJc w:val="left"/>
      <w:pPr>
        <w:ind w:left="1180" w:hanging="360"/>
      </w:pPr>
      <w:rPr>
        <w:rFonts w:hint="default"/>
        <w:b/>
      </w:rPr>
    </w:lvl>
    <w:lvl w:ilvl="1">
      <w:start w:val="3"/>
      <w:numFmt w:val="decimal"/>
      <w:isLgl/>
      <w:lvlText w:val="%1.%2."/>
      <w:lvlJc w:val="left"/>
      <w:pPr>
        <w:ind w:left="1180" w:hanging="360"/>
      </w:pPr>
      <w:rPr>
        <w:rFonts w:hint="default"/>
        <w:b/>
      </w:rPr>
    </w:lvl>
    <w:lvl w:ilvl="2">
      <w:start w:val="1"/>
      <w:numFmt w:val="decimal"/>
      <w:isLgl/>
      <w:lvlText w:val="%1.%2.%3."/>
      <w:lvlJc w:val="left"/>
      <w:pPr>
        <w:ind w:left="1540" w:hanging="720"/>
      </w:pPr>
      <w:rPr>
        <w:rFonts w:hint="default"/>
        <w:b/>
      </w:rPr>
    </w:lvl>
    <w:lvl w:ilvl="3">
      <w:start w:val="1"/>
      <w:numFmt w:val="decimal"/>
      <w:isLgl/>
      <w:lvlText w:val="%1.%2.%3.%4."/>
      <w:lvlJc w:val="left"/>
      <w:pPr>
        <w:ind w:left="1540" w:hanging="720"/>
      </w:pPr>
      <w:rPr>
        <w:rFonts w:hint="default"/>
        <w:b/>
      </w:rPr>
    </w:lvl>
    <w:lvl w:ilvl="4">
      <w:start w:val="1"/>
      <w:numFmt w:val="decimal"/>
      <w:isLgl/>
      <w:lvlText w:val="%1.%2.%3.%4.%5."/>
      <w:lvlJc w:val="left"/>
      <w:pPr>
        <w:ind w:left="1900" w:hanging="1080"/>
      </w:pPr>
      <w:rPr>
        <w:rFonts w:hint="default"/>
        <w:b/>
      </w:rPr>
    </w:lvl>
    <w:lvl w:ilvl="5">
      <w:start w:val="1"/>
      <w:numFmt w:val="decimal"/>
      <w:isLgl/>
      <w:lvlText w:val="%1.%2.%3.%4.%5.%6."/>
      <w:lvlJc w:val="left"/>
      <w:pPr>
        <w:ind w:left="1900" w:hanging="1080"/>
      </w:pPr>
      <w:rPr>
        <w:rFonts w:hint="default"/>
        <w:b/>
      </w:rPr>
    </w:lvl>
    <w:lvl w:ilvl="6">
      <w:start w:val="1"/>
      <w:numFmt w:val="decimal"/>
      <w:isLgl/>
      <w:lvlText w:val="%1.%2.%3.%4.%5.%6.%7."/>
      <w:lvlJc w:val="left"/>
      <w:pPr>
        <w:ind w:left="2260" w:hanging="1440"/>
      </w:pPr>
      <w:rPr>
        <w:rFonts w:hint="default"/>
        <w:b/>
      </w:rPr>
    </w:lvl>
    <w:lvl w:ilvl="7">
      <w:start w:val="1"/>
      <w:numFmt w:val="decimal"/>
      <w:isLgl/>
      <w:lvlText w:val="%1.%2.%3.%4.%5.%6.%7.%8."/>
      <w:lvlJc w:val="left"/>
      <w:pPr>
        <w:ind w:left="2260" w:hanging="1440"/>
      </w:pPr>
      <w:rPr>
        <w:rFonts w:hint="default"/>
        <w:b/>
      </w:rPr>
    </w:lvl>
    <w:lvl w:ilvl="8">
      <w:start w:val="1"/>
      <w:numFmt w:val="decimal"/>
      <w:isLgl/>
      <w:lvlText w:val="%1.%2.%3.%4.%5.%6.%7.%8.%9."/>
      <w:lvlJc w:val="left"/>
      <w:pPr>
        <w:ind w:left="2620" w:hanging="1800"/>
      </w:pPr>
      <w:rPr>
        <w:rFonts w:hint="default"/>
        <w:b/>
      </w:rPr>
    </w:lvl>
  </w:abstractNum>
  <w:num w:numId="1">
    <w:abstractNumId w:val="19"/>
  </w:num>
  <w:num w:numId="2">
    <w:abstractNumId w:val="15"/>
  </w:num>
  <w:num w:numId="3">
    <w:abstractNumId w:val="13"/>
  </w:num>
  <w:num w:numId="4">
    <w:abstractNumId w:val="24"/>
  </w:num>
  <w:num w:numId="5">
    <w:abstractNumId w:val="8"/>
  </w:num>
  <w:num w:numId="6">
    <w:abstractNumId w:val="17"/>
  </w:num>
  <w:num w:numId="7">
    <w:abstractNumId w:val="2"/>
  </w:num>
  <w:num w:numId="8">
    <w:abstractNumId w:val="1"/>
  </w:num>
  <w:num w:numId="9">
    <w:abstractNumId w:val="29"/>
  </w:num>
  <w:num w:numId="10">
    <w:abstractNumId w:val="3"/>
  </w:num>
  <w:num w:numId="11">
    <w:abstractNumId w:val="12"/>
  </w:num>
  <w:num w:numId="12">
    <w:abstractNumId w:val="14"/>
  </w:num>
  <w:num w:numId="13">
    <w:abstractNumId w:val="30"/>
  </w:num>
  <w:num w:numId="14">
    <w:abstractNumId w:val="27"/>
  </w:num>
  <w:num w:numId="15">
    <w:abstractNumId w:val="28"/>
  </w:num>
  <w:num w:numId="16">
    <w:abstractNumId w:val="6"/>
  </w:num>
  <w:num w:numId="17">
    <w:abstractNumId w:val="10"/>
  </w:num>
  <w:num w:numId="18">
    <w:abstractNumId w:val="23"/>
  </w:num>
  <w:num w:numId="19">
    <w:abstractNumId w:val="7"/>
  </w:num>
  <w:num w:numId="20">
    <w:abstractNumId w:val="26"/>
  </w:num>
  <w:num w:numId="21">
    <w:abstractNumId w:val="25"/>
  </w:num>
  <w:num w:numId="22">
    <w:abstractNumId w:val="11"/>
  </w:num>
  <w:num w:numId="23">
    <w:abstractNumId w:val="20"/>
  </w:num>
  <w:num w:numId="24">
    <w:abstractNumId w:val="5"/>
  </w:num>
  <w:num w:numId="25">
    <w:abstractNumId w:val="16"/>
  </w:num>
  <w:num w:numId="26">
    <w:abstractNumId w:val="18"/>
  </w:num>
  <w:num w:numId="27">
    <w:abstractNumId w:val="9"/>
  </w:num>
  <w:num w:numId="28">
    <w:abstractNumId w:val="0"/>
  </w:num>
  <w:num w:numId="29">
    <w:abstractNumId w:val="22"/>
  </w:num>
  <w:num w:numId="30">
    <w:abstractNumId w:val="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A25"/>
    <w:rsid w:val="00012227"/>
    <w:rsid w:val="00074DAC"/>
    <w:rsid w:val="000816AD"/>
    <w:rsid w:val="000832CE"/>
    <w:rsid w:val="000E545D"/>
    <w:rsid w:val="000F6456"/>
    <w:rsid w:val="001160DC"/>
    <w:rsid w:val="001828BB"/>
    <w:rsid w:val="001A4C2E"/>
    <w:rsid w:val="00201341"/>
    <w:rsid w:val="00223C6A"/>
    <w:rsid w:val="002242B0"/>
    <w:rsid w:val="002529ED"/>
    <w:rsid w:val="00256048"/>
    <w:rsid w:val="003173D8"/>
    <w:rsid w:val="0034427E"/>
    <w:rsid w:val="003E711F"/>
    <w:rsid w:val="00400D1B"/>
    <w:rsid w:val="00421CD6"/>
    <w:rsid w:val="00446784"/>
    <w:rsid w:val="00446AFD"/>
    <w:rsid w:val="00452DA4"/>
    <w:rsid w:val="00455E33"/>
    <w:rsid w:val="00493ECF"/>
    <w:rsid w:val="00504B2A"/>
    <w:rsid w:val="00535E6F"/>
    <w:rsid w:val="00551629"/>
    <w:rsid w:val="005C6607"/>
    <w:rsid w:val="00610B6F"/>
    <w:rsid w:val="00636C6F"/>
    <w:rsid w:val="00660BDD"/>
    <w:rsid w:val="008175B9"/>
    <w:rsid w:val="00855A25"/>
    <w:rsid w:val="0089249D"/>
    <w:rsid w:val="0092063D"/>
    <w:rsid w:val="0098052A"/>
    <w:rsid w:val="009F6F34"/>
    <w:rsid w:val="00A14782"/>
    <w:rsid w:val="00A15617"/>
    <w:rsid w:val="00A42C72"/>
    <w:rsid w:val="00A676CF"/>
    <w:rsid w:val="00A8701C"/>
    <w:rsid w:val="00AC4AB4"/>
    <w:rsid w:val="00B06A02"/>
    <w:rsid w:val="00B75A6F"/>
    <w:rsid w:val="00B97EBB"/>
    <w:rsid w:val="00C319BF"/>
    <w:rsid w:val="00C4444E"/>
    <w:rsid w:val="00C7058A"/>
    <w:rsid w:val="00C7299B"/>
    <w:rsid w:val="00D31AEF"/>
    <w:rsid w:val="00D33826"/>
    <w:rsid w:val="00D45A16"/>
    <w:rsid w:val="00D82DE7"/>
    <w:rsid w:val="00DD5B72"/>
    <w:rsid w:val="00EA234F"/>
    <w:rsid w:val="00EB06DA"/>
    <w:rsid w:val="00EB5475"/>
    <w:rsid w:val="00EE529F"/>
    <w:rsid w:val="00F07B2E"/>
    <w:rsid w:val="00F11B15"/>
    <w:rsid w:val="00F14CD2"/>
    <w:rsid w:val="00F77F6E"/>
    <w:rsid w:val="00F80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3E143"/>
  <w15:docId w15:val="{5B284C9F-60E3-4D04-8B06-7605AEF1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360" w:lineRule="auto"/>
        <w:ind w:left="-567" w:right="-284"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C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5A25"/>
    <w:pPr>
      <w:spacing w:line="240" w:lineRule="auto"/>
      <w:ind w:left="0" w:right="0" w:firstLine="0"/>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855A25"/>
    <w:pPr>
      <w:widowControl w:val="0"/>
      <w:tabs>
        <w:tab w:val="center" w:pos="4677"/>
        <w:tab w:val="right" w:pos="9355"/>
      </w:tabs>
      <w:spacing w:line="240" w:lineRule="auto"/>
      <w:ind w:left="0" w:right="0" w:firstLine="400"/>
      <w:jc w:val="both"/>
    </w:pPr>
    <w:rPr>
      <w:rFonts w:eastAsia="Times New Roman"/>
      <w:sz w:val="24"/>
      <w:szCs w:val="24"/>
      <w:lang w:eastAsia="ru-RU"/>
    </w:rPr>
  </w:style>
  <w:style w:type="character" w:customStyle="1" w:styleId="a5">
    <w:name w:val="Нижний колонтитул Знак"/>
    <w:basedOn w:val="a0"/>
    <w:link w:val="a4"/>
    <w:uiPriority w:val="99"/>
    <w:rsid w:val="00855A25"/>
    <w:rPr>
      <w:rFonts w:eastAsia="Times New Roman"/>
      <w:sz w:val="24"/>
      <w:szCs w:val="24"/>
      <w:lang w:eastAsia="ru-RU"/>
    </w:rPr>
  </w:style>
  <w:style w:type="paragraph" w:styleId="a6">
    <w:name w:val="List Paragraph"/>
    <w:basedOn w:val="a"/>
    <w:link w:val="a7"/>
    <w:uiPriority w:val="34"/>
    <w:qFormat/>
    <w:rsid w:val="00610B6F"/>
    <w:pPr>
      <w:ind w:left="720"/>
      <w:contextualSpacing/>
    </w:pPr>
  </w:style>
  <w:style w:type="table" w:customStyle="1" w:styleId="1">
    <w:name w:val="Сетка таблицы1"/>
    <w:basedOn w:val="a1"/>
    <w:next w:val="a3"/>
    <w:uiPriority w:val="39"/>
    <w:rsid w:val="00610B6F"/>
    <w:pPr>
      <w:spacing w:line="240" w:lineRule="auto"/>
      <w:ind w:left="0" w:right="0"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12227"/>
    <w:rPr>
      <w:color w:val="0000FF" w:themeColor="hyperlink"/>
      <w:u w:val="single"/>
    </w:rPr>
  </w:style>
  <w:style w:type="character" w:customStyle="1" w:styleId="a7">
    <w:name w:val="Абзац списка Знак"/>
    <w:link w:val="a6"/>
    <w:uiPriority w:val="34"/>
    <w:locked/>
    <w:rsid w:val="00EA2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kemgik.ru/" TargetMode="External"/><Relationship Id="rId3" Type="http://schemas.openxmlformats.org/officeDocument/2006/relationships/settings" Target="settings.xml"/><Relationship Id="rId7" Type="http://schemas.openxmlformats.org/officeDocument/2006/relationships/hyperlink" Target="https://skillbox.ru/media/growth/kak-opredelit-svoi-tsennosti-i-sledovat-im/?utm_source=media&amp;utm_medium=link&amp;utm_campaign=all_all_media_links_links_articles_all_all_skillbo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3431</Words>
  <Characters>19557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Moskalenko</dc:creator>
  <cp:lastModifiedBy>USER-08780067542</cp:lastModifiedBy>
  <cp:revision>14</cp:revision>
  <dcterms:created xsi:type="dcterms:W3CDTF">2024-05-20T13:19:00Z</dcterms:created>
  <dcterms:modified xsi:type="dcterms:W3CDTF">2025-02-14T05:14:00Z</dcterms:modified>
</cp:coreProperties>
</file>